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B0435" w14:textId="497523A3" w:rsidR="00D95580" w:rsidRDefault="00D95580" w:rsidP="00D95580">
      <w:pPr>
        <w:pStyle w:val="Kop2"/>
        <w:rPr>
          <w:lang w:val="fr-FR"/>
        </w:rPr>
      </w:pPr>
      <w:proofErr w:type="spellStart"/>
      <w:r w:rsidRPr="00A44257">
        <w:rPr>
          <w:lang w:val="fr-FR"/>
        </w:rPr>
        <w:t>Opgave</w:t>
      </w:r>
      <w:proofErr w:type="spellEnd"/>
      <w:r w:rsidRPr="00A44257">
        <w:rPr>
          <w:lang w:val="fr-FR"/>
        </w:rPr>
        <w:t xml:space="preserve"> </w:t>
      </w:r>
      <w:r w:rsidR="002E3CDA">
        <w:rPr>
          <w:lang w:val="fr-FR"/>
        </w:rPr>
        <w:t>1</w:t>
      </w:r>
    </w:p>
    <w:p w14:paraId="454D179B" w14:textId="77777777" w:rsidR="00D95580" w:rsidRDefault="00D95580" w:rsidP="00D95580">
      <w:pPr>
        <w:pStyle w:val="Default"/>
        <w:rPr>
          <w:rFonts w:ascii="Times New Roman" w:hAnsi="Times New Roman" w:cs="Times New Roman"/>
          <w:color w:val="auto"/>
          <w:sz w:val="22"/>
          <w:szCs w:val="22"/>
        </w:rPr>
      </w:pPr>
      <w:r w:rsidRPr="00A44257">
        <w:rPr>
          <w:rFonts w:ascii="Times New Roman" w:hAnsi="Times New Roman" w:cs="Times New Roman"/>
          <w:color w:val="auto"/>
          <w:sz w:val="22"/>
          <w:szCs w:val="22"/>
        </w:rPr>
        <w:t xml:space="preserve">Tabel 1 Gemiddeld inkomen per maand, naar leeftijd </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62"/>
        <w:gridCol w:w="974"/>
        <w:gridCol w:w="925"/>
        <w:gridCol w:w="828"/>
      </w:tblGrid>
      <w:tr w:rsidR="00D95580" w:rsidRPr="00A44257" w14:paraId="30014288" w14:textId="77777777" w:rsidTr="00F72043">
        <w:trPr>
          <w:trHeight w:val="340"/>
        </w:trPr>
        <w:tc>
          <w:tcPr>
            <w:tcW w:w="0" w:type="auto"/>
            <w:vAlign w:val="center"/>
          </w:tcPr>
          <w:p w14:paraId="398F718C" w14:textId="77777777" w:rsidR="00D95580" w:rsidRPr="00A44257" w:rsidRDefault="00D95580" w:rsidP="00F72043">
            <w:pPr>
              <w:pStyle w:val="Default"/>
              <w:rPr>
                <w:rFonts w:ascii="Times New Roman" w:hAnsi="Times New Roman" w:cs="Times New Roman"/>
                <w:b/>
                <w:color w:val="auto"/>
                <w:sz w:val="22"/>
                <w:szCs w:val="22"/>
              </w:rPr>
            </w:pPr>
            <w:r w:rsidRPr="00A44257">
              <w:rPr>
                <w:rFonts w:ascii="Times New Roman" w:hAnsi="Times New Roman" w:cs="Times New Roman"/>
                <w:b/>
                <w:color w:val="auto"/>
                <w:sz w:val="22"/>
                <w:szCs w:val="22"/>
              </w:rPr>
              <w:t xml:space="preserve">Leeftijd </w:t>
            </w:r>
          </w:p>
        </w:tc>
        <w:tc>
          <w:tcPr>
            <w:tcW w:w="0" w:type="auto"/>
            <w:vAlign w:val="center"/>
          </w:tcPr>
          <w:p w14:paraId="4F03D256" w14:textId="77777777" w:rsidR="00D95580" w:rsidRPr="00A44257" w:rsidRDefault="00D95580" w:rsidP="00F72043">
            <w:pPr>
              <w:pStyle w:val="Default"/>
              <w:rPr>
                <w:rFonts w:ascii="Times New Roman" w:hAnsi="Times New Roman" w:cs="Times New Roman"/>
                <w:b/>
                <w:color w:val="auto"/>
                <w:sz w:val="22"/>
                <w:szCs w:val="22"/>
              </w:rPr>
            </w:pPr>
            <w:r w:rsidRPr="00A44257">
              <w:rPr>
                <w:rFonts w:ascii="Times New Roman" w:hAnsi="Times New Roman" w:cs="Times New Roman"/>
                <w:b/>
                <w:color w:val="auto"/>
                <w:sz w:val="22"/>
                <w:szCs w:val="22"/>
              </w:rPr>
              <w:t>Jongens</w:t>
            </w:r>
          </w:p>
        </w:tc>
        <w:tc>
          <w:tcPr>
            <w:tcW w:w="0" w:type="auto"/>
            <w:vAlign w:val="center"/>
          </w:tcPr>
          <w:p w14:paraId="60A91C36" w14:textId="77777777" w:rsidR="00D95580" w:rsidRPr="00A44257" w:rsidRDefault="00D95580" w:rsidP="00F72043">
            <w:pPr>
              <w:pStyle w:val="Default"/>
              <w:rPr>
                <w:rFonts w:ascii="Times New Roman" w:hAnsi="Times New Roman" w:cs="Times New Roman"/>
                <w:b/>
                <w:color w:val="auto"/>
                <w:sz w:val="22"/>
                <w:szCs w:val="22"/>
              </w:rPr>
            </w:pPr>
            <w:r w:rsidRPr="00A44257">
              <w:rPr>
                <w:rFonts w:ascii="Times New Roman" w:hAnsi="Times New Roman" w:cs="Times New Roman"/>
                <w:b/>
                <w:color w:val="auto"/>
                <w:sz w:val="22"/>
                <w:szCs w:val="22"/>
              </w:rPr>
              <w:t>Meisjes</w:t>
            </w:r>
          </w:p>
        </w:tc>
        <w:tc>
          <w:tcPr>
            <w:tcW w:w="0" w:type="auto"/>
            <w:vAlign w:val="center"/>
          </w:tcPr>
          <w:p w14:paraId="52AC1DD4" w14:textId="77777777" w:rsidR="00D95580" w:rsidRPr="00A44257" w:rsidRDefault="00D95580" w:rsidP="00F72043">
            <w:pPr>
              <w:pStyle w:val="Default"/>
              <w:rPr>
                <w:rFonts w:ascii="Times New Roman" w:hAnsi="Times New Roman" w:cs="Times New Roman"/>
                <w:b/>
                <w:color w:val="auto"/>
                <w:sz w:val="22"/>
                <w:szCs w:val="22"/>
              </w:rPr>
            </w:pPr>
            <w:r w:rsidRPr="00A44257">
              <w:rPr>
                <w:rFonts w:ascii="Times New Roman" w:hAnsi="Times New Roman" w:cs="Times New Roman"/>
                <w:b/>
                <w:color w:val="auto"/>
                <w:sz w:val="22"/>
                <w:szCs w:val="22"/>
              </w:rPr>
              <w:t>Totaal</w:t>
            </w:r>
          </w:p>
        </w:tc>
      </w:tr>
      <w:tr w:rsidR="00D95580" w:rsidRPr="00A44257" w14:paraId="07C1B973" w14:textId="77777777" w:rsidTr="00F72043">
        <w:trPr>
          <w:trHeight w:val="340"/>
        </w:trPr>
        <w:tc>
          <w:tcPr>
            <w:tcW w:w="0" w:type="auto"/>
            <w:vAlign w:val="center"/>
          </w:tcPr>
          <w:p w14:paraId="3B622031" w14:textId="77777777" w:rsidR="00D95580" w:rsidRPr="00A44257" w:rsidRDefault="00D95580" w:rsidP="00F72043">
            <w:pPr>
              <w:pStyle w:val="Default"/>
              <w:rPr>
                <w:rFonts w:ascii="Times New Roman" w:hAnsi="Times New Roman" w:cs="Times New Roman"/>
                <w:color w:val="auto"/>
                <w:sz w:val="22"/>
                <w:szCs w:val="22"/>
              </w:rPr>
            </w:pPr>
          </w:p>
        </w:tc>
        <w:tc>
          <w:tcPr>
            <w:tcW w:w="0" w:type="auto"/>
            <w:vAlign w:val="center"/>
          </w:tcPr>
          <w:p w14:paraId="3E79C7E6" w14:textId="77777777" w:rsidR="00D95580" w:rsidRPr="00A44257" w:rsidRDefault="00D95580" w:rsidP="00F72043">
            <w:pPr>
              <w:pStyle w:val="Default"/>
              <w:jc w:val="center"/>
              <w:rPr>
                <w:rFonts w:ascii="Times New Roman" w:hAnsi="Times New Roman" w:cs="Times New Roman"/>
                <w:color w:val="auto"/>
                <w:sz w:val="22"/>
                <w:szCs w:val="22"/>
              </w:rPr>
            </w:pPr>
            <w:r w:rsidRPr="00A44257">
              <w:rPr>
                <w:rFonts w:ascii="Times New Roman" w:hAnsi="Times New Roman" w:cs="Times New Roman"/>
                <w:color w:val="auto"/>
                <w:sz w:val="22"/>
                <w:szCs w:val="22"/>
              </w:rPr>
              <w:t>€</w:t>
            </w:r>
          </w:p>
        </w:tc>
        <w:tc>
          <w:tcPr>
            <w:tcW w:w="0" w:type="auto"/>
            <w:vAlign w:val="center"/>
          </w:tcPr>
          <w:p w14:paraId="60F6A310" w14:textId="77777777" w:rsidR="00D95580" w:rsidRPr="00A44257" w:rsidRDefault="00D95580" w:rsidP="00F72043">
            <w:pPr>
              <w:pStyle w:val="Default"/>
              <w:jc w:val="center"/>
              <w:rPr>
                <w:rFonts w:ascii="Times New Roman" w:hAnsi="Times New Roman" w:cs="Times New Roman"/>
                <w:color w:val="auto"/>
                <w:sz w:val="22"/>
                <w:szCs w:val="22"/>
              </w:rPr>
            </w:pPr>
            <w:r w:rsidRPr="00A44257">
              <w:rPr>
                <w:rFonts w:ascii="Times New Roman" w:hAnsi="Times New Roman" w:cs="Times New Roman"/>
                <w:color w:val="auto"/>
                <w:sz w:val="22"/>
                <w:szCs w:val="22"/>
              </w:rPr>
              <w:t>€</w:t>
            </w:r>
          </w:p>
        </w:tc>
        <w:tc>
          <w:tcPr>
            <w:tcW w:w="0" w:type="auto"/>
            <w:vAlign w:val="center"/>
          </w:tcPr>
          <w:p w14:paraId="70DA74DA" w14:textId="77777777" w:rsidR="00D95580" w:rsidRPr="00A44257" w:rsidRDefault="00D95580" w:rsidP="00F72043">
            <w:pPr>
              <w:pStyle w:val="Default"/>
              <w:jc w:val="center"/>
              <w:rPr>
                <w:rFonts w:ascii="Times New Roman" w:hAnsi="Times New Roman" w:cs="Times New Roman"/>
                <w:b/>
                <w:bCs/>
                <w:color w:val="auto"/>
                <w:sz w:val="22"/>
                <w:szCs w:val="22"/>
              </w:rPr>
            </w:pPr>
            <w:r w:rsidRPr="00A44257">
              <w:rPr>
                <w:rFonts w:ascii="Times New Roman" w:hAnsi="Times New Roman" w:cs="Times New Roman"/>
                <w:b/>
                <w:bCs/>
                <w:color w:val="auto"/>
                <w:sz w:val="22"/>
                <w:szCs w:val="22"/>
              </w:rPr>
              <w:t>€</w:t>
            </w:r>
          </w:p>
        </w:tc>
      </w:tr>
      <w:tr w:rsidR="00D95580" w:rsidRPr="00A44257" w14:paraId="6DA2F995" w14:textId="77777777" w:rsidTr="00F72043">
        <w:trPr>
          <w:trHeight w:val="340"/>
        </w:trPr>
        <w:tc>
          <w:tcPr>
            <w:tcW w:w="0" w:type="auto"/>
            <w:vAlign w:val="center"/>
          </w:tcPr>
          <w:p w14:paraId="2DF413C5" w14:textId="77777777" w:rsidR="00D95580" w:rsidRPr="00A44257" w:rsidRDefault="00D95580" w:rsidP="00F72043">
            <w:pPr>
              <w:pStyle w:val="Default"/>
              <w:rPr>
                <w:rFonts w:ascii="Times New Roman" w:hAnsi="Times New Roman" w:cs="Times New Roman"/>
                <w:color w:val="auto"/>
                <w:sz w:val="22"/>
                <w:szCs w:val="22"/>
              </w:rPr>
            </w:pPr>
            <w:r w:rsidRPr="00A44257">
              <w:rPr>
                <w:rFonts w:ascii="Times New Roman" w:hAnsi="Times New Roman" w:cs="Times New Roman"/>
                <w:color w:val="auto"/>
                <w:sz w:val="22"/>
                <w:szCs w:val="22"/>
              </w:rPr>
              <w:t xml:space="preserve">12 jaar </w:t>
            </w:r>
          </w:p>
        </w:tc>
        <w:tc>
          <w:tcPr>
            <w:tcW w:w="0" w:type="auto"/>
            <w:vAlign w:val="center"/>
          </w:tcPr>
          <w:p w14:paraId="07A73FBE" w14:textId="77777777" w:rsidR="00D95580" w:rsidRPr="00A44257" w:rsidRDefault="00D95580" w:rsidP="00F72043">
            <w:pPr>
              <w:pStyle w:val="Default"/>
              <w:jc w:val="center"/>
              <w:rPr>
                <w:rFonts w:ascii="Times New Roman" w:hAnsi="Times New Roman" w:cs="Times New Roman"/>
                <w:color w:val="auto"/>
                <w:sz w:val="22"/>
                <w:szCs w:val="22"/>
              </w:rPr>
            </w:pPr>
            <w:r w:rsidRPr="00A44257">
              <w:rPr>
                <w:rFonts w:ascii="Times New Roman" w:hAnsi="Times New Roman" w:cs="Times New Roman"/>
                <w:color w:val="auto"/>
                <w:sz w:val="22"/>
                <w:szCs w:val="22"/>
              </w:rPr>
              <w:t>3</w:t>
            </w:r>
            <w:r>
              <w:rPr>
                <w:rFonts w:ascii="Times New Roman" w:hAnsi="Times New Roman" w:cs="Times New Roman"/>
                <w:color w:val="auto"/>
                <w:sz w:val="22"/>
                <w:szCs w:val="22"/>
              </w:rPr>
              <w:t>3</w:t>
            </w:r>
          </w:p>
        </w:tc>
        <w:tc>
          <w:tcPr>
            <w:tcW w:w="0" w:type="auto"/>
            <w:vAlign w:val="center"/>
          </w:tcPr>
          <w:p w14:paraId="364500F7" w14:textId="77777777" w:rsidR="00D95580" w:rsidRPr="00A44257" w:rsidRDefault="00D95580" w:rsidP="00F72043">
            <w:pPr>
              <w:pStyle w:val="Default"/>
              <w:jc w:val="center"/>
              <w:rPr>
                <w:rFonts w:ascii="Times New Roman" w:hAnsi="Times New Roman" w:cs="Times New Roman"/>
                <w:color w:val="auto"/>
                <w:sz w:val="22"/>
                <w:szCs w:val="22"/>
              </w:rPr>
            </w:pPr>
            <w:r w:rsidRPr="00A44257">
              <w:rPr>
                <w:rFonts w:ascii="Times New Roman" w:hAnsi="Times New Roman" w:cs="Times New Roman"/>
                <w:color w:val="auto"/>
                <w:sz w:val="22"/>
                <w:szCs w:val="22"/>
              </w:rPr>
              <w:t>4</w:t>
            </w:r>
            <w:r>
              <w:rPr>
                <w:rFonts w:ascii="Times New Roman" w:hAnsi="Times New Roman" w:cs="Times New Roman"/>
                <w:color w:val="auto"/>
                <w:sz w:val="22"/>
                <w:szCs w:val="22"/>
              </w:rPr>
              <w:t>1</w:t>
            </w:r>
          </w:p>
        </w:tc>
        <w:tc>
          <w:tcPr>
            <w:tcW w:w="0" w:type="auto"/>
            <w:vAlign w:val="center"/>
          </w:tcPr>
          <w:p w14:paraId="1042CC44" w14:textId="77777777" w:rsidR="00D95580" w:rsidRPr="00A44257" w:rsidRDefault="00D95580" w:rsidP="00F72043">
            <w:pPr>
              <w:pStyle w:val="Default"/>
              <w:jc w:val="center"/>
              <w:rPr>
                <w:rFonts w:ascii="Times New Roman" w:hAnsi="Times New Roman" w:cs="Times New Roman"/>
                <w:color w:val="auto"/>
                <w:sz w:val="22"/>
                <w:szCs w:val="22"/>
              </w:rPr>
            </w:pPr>
            <w:r w:rsidRPr="00A44257">
              <w:rPr>
                <w:rFonts w:ascii="Times New Roman" w:hAnsi="Times New Roman" w:cs="Times New Roman"/>
                <w:b/>
                <w:bCs/>
                <w:color w:val="auto"/>
                <w:sz w:val="22"/>
                <w:szCs w:val="22"/>
              </w:rPr>
              <w:t>3</w:t>
            </w:r>
            <w:r>
              <w:rPr>
                <w:rFonts w:ascii="Times New Roman" w:hAnsi="Times New Roman" w:cs="Times New Roman"/>
                <w:b/>
                <w:bCs/>
                <w:color w:val="auto"/>
                <w:sz w:val="22"/>
                <w:szCs w:val="22"/>
              </w:rPr>
              <w:t>7</w:t>
            </w:r>
          </w:p>
        </w:tc>
      </w:tr>
      <w:tr w:rsidR="00D95580" w:rsidRPr="00A44257" w14:paraId="021A884F" w14:textId="77777777" w:rsidTr="00F72043">
        <w:trPr>
          <w:trHeight w:val="340"/>
        </w:trPr>
        <w:tc>
          <w:tcPr>
            <w:tcW w:w="0" w:type="auto"/>
            <w:vAlign w:val="center"/>
          </w:tcPr>
          <w:p w14:paraId="204DC1C4" w14:textId="77777777" w:rsidR="00D95580" w:rsidRPr="00A44257" w:rsidRDefault="00D95580" w:rsidP="00F72043">
            <w:pPr>
              <w:pStyle w:val="Default"/>
              <w:rPr>
                <w:rFonts w:ascii="Times New Roman" w:hAnsi="Times New Roman" w:cs="Times New Roman"/>
                <w:color w:val="auto"/>
                <w:sz w:val="22"/>
                <w:szCs w:val="22"/>
              </w:rPr>
            </w:pPr>
            <w:r w:rsidRPr="00A44257">
              <w:rPr>
                <w:rFonts w:ascii="Times New Roman" w:hAnsi="Times New Roman" w:cs="Times New Roman"/>
                <w:color w:val="auto"/>
                <w:sz w:val="22"/>
                <w:szCs w:val="22"/>
              </w:rPr>
              <w:t xml:space="preserve">13 jaar </w:t>
            </w:r>
          </w:p>
        </w:tc>
        <w:tc>
          <w:tcPr>
            <w:tcW w:w="0" w:type="auto"/>
            <w:vAlign w:val="center"/>
          </w:tcPr>
          <w:p w14:paraId="620F40C3" w14:textId="77777777" w:rsidR="00D95580" w:rsidRPr="00A44257" w:rsidRDefault="00D95580" w:rsidP="00F72043">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89</w:t>
            </w:r>
          </w:p>
        </w:tc>
        <w:tc>
          <w:tcPr>
            <w:tcW w:w="0" w:type="auto"/>
            <w:vAlign w:val="center"/>
          </w:tcPr>
          <w:p w14:paraId="7E345A65" w14:textId="77777777" w:rsidR="00D95580" w:rsidRPr="00A44257" w:rsidRDefault="00D95580" w:rsidP="00F72043">
            <w:pPr>
              <w:pStyle w:val="Default"/>
              <w:jc w:val="center"/>
              <w:rPr>
                <w:rFonts w:ascii="Times New Roman" w:hAnsi="Times New Roman" w:cs="Times New Roman"/>
                <w:color w:val="auto"/>
                <w:sz w:val="22"/>
                <w:szCs w:val="22"/>
              </w:rPr>
            </w:pPr>
            <w:r w:rsidRPr="00A44257">
              <w:rPr>
                <w:rFonts w:ascii="Times New Roman" w:hAnsi="Times New Roman" w:cs="Times New Roman"/>
                <w:color w:val="auto"/>
                <w:sz w:val="22"/>
                <w:szCs w:val="22"/>
              </w:rPr>
              <w:t>6</w:t>
            </w:r>
            <w:r>
              <w:rPr>
                <w:rFonts w:ascii="Times New Roman" w:hAnsi="Times New Roman" w:cs="Times New Roman"/>
                <w:color w:val="auto"/>
                <w:sz w:val="22"/>
                <w:szCs w:val="22"/>
              </w:rPr>
              <w:t>9</w:t>
            </w:r>
          </w:p>
        </w:tc>
        <w:tc>
          <w:tcPr>
            <w:tcW w:w="0" w:type="auto"/>
            <w:vAlign w:val="center"/>
          </w:tcPr>
          <w:p w14:paraId="397CC190" w14:textId="77777777" w:rsidR="00D95580" w:rsidRPr="00A44257" w:rsidRDefault="00D95580" w:rsidP="00F72043">
            <w:pPr>
              <w:pStyle w:val="Default"/>
              <w:jc w:val="center"/>
              <w:rPr>
                <w:rFonts w:ascii="Times New Roman" w:hAnsi="Times New Roman" w:cs="Times New Roman"/>
                <w:color w:val="auto"/>
                <w:sz w:val="22"/>
                <w:szCs w:val="22"/>
              </w:rPr>
            </w:pPr>
            <w:r>
              <w:rPr>
                <w:rFonts w:ascii="Times New Roman" w:hAnsi="Times New Roman" w:cs="Times New Roman"/>
                <w:b/>
                <w:bCs/>
                <w:color w:val="auto"/>
                <w:sz w:val="22"/>
                <w:szCs w:val="22"/>
              </w:rPr>
              <w:t>80</w:t>
            </w:r>
          </w:p>
        </w:tc>
      </w:tr>
      <w:tr w:rsidR="00D95580" w:rsidRPr="00A44257" w14:paraId="48E47A19" w14:textId="77777777" w:rsidTr="00F72043">
        <w:trPr>
          <w:trHeight w:val="340"/>
        </w:trPr>
        <w:tc>
          <w:tcPr>
            <w:tcW w:w="0" w:type="auto"/>
            <w:vAlign w:val="center"/>
          </w:tcPr>
          <w:p w14:paraId="4EEBEDC1" w14:textId="77777777" w:rsidR="00D95580" w:rsidRPr="00A44257" w:rsidRDefault="00D95580" w:rsidP="00F72043">
            <w:pPr>
              <w:pStyle w:val="Default"/>
              <w:rPr>
                <w:rFonts w:ascii="Times New Roman" w:hAnsi="Times New Roman" w:cs="Times New Roman"/>
                <w:color w:val="auto"/>
                <w:sz w:val="22"/>
                <w:szCs w:val="22"/>
              </w:rPr>
            </w:pPr>
            <w:r w:rsidRPr="00A44257">
              <w:rPr>
                <w:rFonts w:ascii="Times New Roman" w:hAnsi="Times New Roman" w:cs="Times New Roman"/>
                <w:color w:val="auto"/>
                <w:sz w:val="22"/>
                <w:szCs w:val="22"/>
              </w:rPr>
              <w:t xml:space="preserve">14 jaar </w:t>
            </w:r>
          </w:p>
        </w:tc>
        <w:tc>
          <w:tcPr>
            <w:tcW w:w="0" w:type="auto"/>
            <w:vAlign w:val="center"/>
          </w:tcPr>
          <w:p w14:paraId="4C0CE1A7" w14:textId="77777777" w:rsidR="00D95580" w:rsidRPr="00A44257" w:rsidRDefault="00D95580" w:rsidP="00F72043">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99</w:t>
            </w:r>
          </w:p>
        </w:tc>
        <w:tc>
          <w:tcPr>
            <w:tcW w:w="0" w:type="auto"/>
            <w:vAlign w:val="center"/>
          </w:tcPr>
          <w:p w14:paraId="25399AA9" w14:textId="77777777" w:rsidR="00D95580" w:rsidRPr="00A44257" w:rsidRDefault="00D95580" w:rsidP="00F72043">
            <w:pPr>
              <w:pStyle w:val="Default"/>
              <w:jc w:val="center"/>
              <w:rPr>
                <w:rFonts w:ascii="Times New Roman" w:hAnsi="Times New Roman" w:cs="Times New Roman"/>
                <w:color w:val="auto"/>
                <w:sz w:val="22"/>
                <w:szCs w:val="22"/>
              </w:rPr>
            </w:pPr>
            <w:r w:rsidRPr="00A44257">
              <w:rPr>
                <w:rFonts w:ascii="Times New Roman" w:hAnsi="Times New Roman" w:cs="Times New Roman"/>
                <w:color w:val="auto"/>
                <w:sz w:val="22"/>
                <w:szCs w:val="22"/>
              </w:rPr>
              <w:t>8</w:t>
            </w:r>
            <w:r>
              <w:rPr>
                <w:rFonts w:ascii="Times New Roman" w:hAnsi="Times New Roman" w:cs="Times New Roman"/>
                <w:color w:val="auto"/>
                <w:sz w:val="22"/>
                <w:szCs w:val="22"/>
              </w:rPr>
              <w:t>5</w:t>
            </w:r>
          </w:p>
        </w:tc>
        <w:tc>
          <w:tcPr>
            <w:tcW w:w="0" w:type="auto"/>
            <w:vAlign w:val="center"/>
          </w:tcPr>
          <w:p w14:paraId="2DEF1AD0" w14:textId="77777777" w:rsidR="00D95580" w:rsidRPr="00A44257" w:rsidRDefault="00D95580" w:rsidP="00F72043">
            <w:pPr>
              <w:pStyle w:val="Default"/>
              <w:jc w:val="center"/>
              <w:rPr>
                <w:rFonts w:ascii="Times New Roman" w:hAnsi="Times New Roman" w:cs="Times New Roman"/>
                <w:color w:val="auto"/>
                <w:sz w:val="22"/>
                <w:szCs w:val="22"/>
              </w:rPr>
            </w:pPr>
            <w:r w:rsidRPr="00A44257">
              <w:rPr>
                <w:rFonts w:ascii="Times New Roman" w:hAnsi="Times New Roman" w:cs="Times New Roman"/>
                <w:b/>
                <w:bCs/>
                <w:color w:val="auto"/>
                <w:sz w:val="22"/>
                <w:szCs w:val="22"/>
              </w:rPr>
              <w:t>9</w:t>
            </w:r>
            <w:r>
              <w:rPr>
                <w:rFonts w:ascii="Times New Roman" w:hAnsi="Times New Roman" w:cs="Times New Roman"/>
                <w:b/>
                <w:bCs/>
                <w:color w:val="auto"/>
                <w:sz w:val="22"/>
                <w:szCs w:val="22"/>
              </w:rPr>
              <w:t>3</w:t>
            </w:r>
          </w:p>
        </w:tc>
      </w:tr>
      <w:tr w:rsidR="00D95580" w:rsidRPr="00A44257" w14:paraId="2019733D" w14:textId="77777777" w:rsidTr="00F72043">
        <w:trPr>
          <w:trHeight w:val="340"/>
        </w:trPr>
        <w:tc>
          <w:tcPr>
            <w:tcW w:w="0" w:type="auto"/>
            <w:vAlign w:val="center"/>
          </w:tcPr>
          <w:p w14:paraId="002CF770" w14:textId="77777777" w:rsidR="00D95580" w:rsidRPr="00A44257" w:rsidRDefault="00D95580" w:rsidP="00F72043">
            <w:pPr>
              <w:pStyle w:val="Default"/>
              <w:rPr>
                <w:rFonts w:ascii="Times New Roman" w:hAnsi="Times New Roman" w:cs="Times New Roman"/>
                <w:color w:val="auto"/>
                <w:sz w:val="22"/>
                <w:szCs w:val="22"/>
              </w:rPr>
            </w:pPr>
            <w:r w:rsidRPr="00A44257">
              <w:rPr>
                <w:rFonts w:ascii="Times New Roman" w:hAnsi="Times New Roman" w:cs="Times New Roman"/>
                <w:color w:val="auto"/>
                <w:sz w:val="22"/>
                <w:szCs w:val="22"/>
              </w:rPr>
              <w:t xml:space="preserve">15 jaar </w:t>
            </w:r>
          </w:p>
        </w:tc>
        <w:tc>
          <w:tcPr>
            <w:tcW w:w="0" w:type="auto"/>
            <w:vAlign w:val="center"/>
          </w:tcPr>
          <w:p w14:paraId="581D3BCF" w14:textId="77777777" w:rsidR="00D95580" w:rsidRPr="00A44257" w:rsidRDefault="00D95580" w:rsidP="00F72043">
            <w:pPr>
              <w:pStyle w:val="Default"/>
              <w:jc w:val="center"/>
              <w:rPr>
                <w:rFonts w:ascii="Times New Roman" w:hAnsi="Times New Roman" w:cs="Times New Roman"/>
                <w:color w:val="auto"/>
                <w:sz w:val="22"/>
                <w:szCs w:val="22"/>
              </w:rPr>
            </w:pPr>
            <w:r w:rsidRPr="00A44257">
              <w:rPr>
                <w:rFonts w:ascii="Times New Roman" w:hAnsi="Times New Roman" w:cs="Times New Roman"/>
                <w:color w:val="auto"/>
                <w:sz w:val="22"/>
                <w:szCs w:val="22"/>
              </w:rPr>
              <w:t>1</w:t>
            </w:r>
            <w:r>
              <w:rPr>
                <w:rFonts w:ascii="Times New Roman" w:hAnsi="Times New Roman" w:cs="Times New Roman"/>
                <w:color w:val="auto"/>
                <w:sz w:val="22"/>
                <w:szCs w:val="22"/>
              </w:rPr>
              <w:t>18</w:t>
            </w:r>
          </w:p>
        </w:tc>
        <w:tc>
          <w:tcPr>
            <w:tcW w:w="0" w:type="auto"/>
            <w:vAlign w:val="center"/>
          </w:tcPr>
          <w:p w14:paraId="748C4FE9" w14:textId="77777777" w:rsidR="00D95580" w:rsidRPr="00A44257" w:rsidRDefault="00D95580" w:rsidP="00F72043">
            <w:pPr>
              <w:pStyle w:val="Default"/>
              <w:jc w:val="center"/>
              <w:rPr>
                <w:rFonts w:ascii="Times New Roman" w:hAnsi="Times New Roman" w:cs="Times New Roman"/>
                <w:color w:val="auto"/>
                <w:sz w:val="22"/>
                <w:szCs w:val="22"/>
              </w:rPr>
            </w:pPr>
            <w:r w:rsidRPr="00A44257">
              <w:rPr>
                <w:rFonts w:ascii="Times New Roman" w:hAnsi="Times New Roman" w:cs="Times New Roman"/>
                <w:color w:val="auto"/>
                <w:sz w:val="22"/>
                <w:szCs w:val="22"/>
              </w:rPr>
              <w:t>1</w:t>
            </w:r>
            <w:r>
              <w:rPr>
                <w:rFonts w:ascii="Times New Roman" w:hAnsi="Times New Roman" w:cs="Times New Roman"/>
                <w:color w:val="auto"/>
                <w:sz w:val="22"/>
                <w:szCs w:val="22"/>
              </w:rPr>
              <w:t>2</w:t>
            </w:r>
            <w:r w:rsidRPr="00A44257">
              <w:rPr>
                <w:rFonts w:ascii="Times New Roman" w:hAnsi="Times New Roman" w:cs="Times New Roman"/>
                <w:color w:val="auto"/>
                <w:sz w:val="22"/>
                <w:szCs w:val="22"/>
              </w:rPr>
              <w:t>6</w:t>
            </w:r>
          </w:p>
        </w:tc>
        <w:tc>
          <w:tcPr>
            <w:tcW w:w="0" w:type="auto"/>
            <w:vAlign w:val="center"/>
          </w:tcPr>
          <w:p w14:paraId="45E29275" w14:textId="77777777" w:rsidR="00D95580" w:rsidRPr="00A44257" w:rsidRDefault="00D95580" w:rsidP="00F72043">
            <w:pPr>
              <w:pStyle w:val="Default"/>
              <w:jc w:val="center"/>
              <w:rPr>
                <w:rFonts w:ascii="Times New Roman" w:hAnsi="Times New Roman" w:cs="Times New Roman"/>
                <w:color w:val="auto"/>
                <w:sz w:val="22"/>
                <w:szCs w:val="22"/>
              </w:rPr>
            </w:pPr>
            <w:r w:rsidRPr="00A44257">
              <w:rPr>
                <w:rFonts w:ascii="Times New Roman" w:hAnsi="Times New Roman" w:cs="Times New Roman"/>
                <w:b/>
                <w:bCs/>
                <w:color w:val="auto"/>
                <w:sz w:val="22"/>
                <w:szCs w:val="22"/>
              </w:rPr>
              <w:t>1</w:t>
            </w:r>
            <w:r>
              <w:rPr>
                <w:rFonts w:ascii="Times New Roman" w:hAnsi="Times New Roman" w:cs="Times New Roman"/>
                <w:b/>
                <w:bCs/>
                <w:color w:val="auto"/>
                <w:sz w:val="22"/>
                <w:szCs w:val="22"/>
              </w:rPr>
              <w:t>22</w:t>
            </w:r>
          </w:p>
        </w:tc>
      </w:tr>
      <w:tr w:rsidR="00D95580" w:rsidRPr="00A44257" w14:paraId="4105EDF1" w14:textId="77777777" w:rsidTr="00F72043">
        <w:trPr>
          <w:trHeight w:val="340"/>
        </w:trPr>
        <w:tc>
          <w:tcPr>
            <w:tcW w:w="0" w:type="auto"/>
            <w:vAlign w:val="center"/>
          </w:tcPr>
          <w:p w14:paraId="0B66B1BF" w14:textId="77777777" w:rsidR="00D95580" w:rsidRPr="00A44257" w:rsidRDefault="00D95580" w:rsidP="00F72043">
            <w:pPr>
              <w:pStyle w:val="Default"/>
              <w:rPr>
                <w:rFonts w:ascii="Times New Roman" w:hAnsi="Times New Roman" w:cs="Times New Roman"/>
                <w:color w:val="auto"/>
                <w:sz w:val="22"/>
                <w:szCs w:val="22"/>
              </w:rPr>
            </w:pPr>
            <w:r w:rsidRPr="00A44257">
              <w:rPr>
                <w:rFonts w:ascii="Times New Roman" w:hAnsi="Times New Roman" w:cs="Times New Roman"/>
                <w:color w:val="auto"/>
                <w:sz w:val="22"/>
                <w:szCs w:val="22"/>
              </w:rPr>
              <w:t xml:space="preserve">16 jaar </w:t>
            </w:r>
          </w:p>
        </w:tc>
        <w:tc>
          <w:tcPr>
            <w:tcW w:w="0" w:type="auto"/>
            <w:vAlign w:val="center"/>
          </w:tcPr>
          <w:p w14:paraId="7DBDA3E8" w14:textId="77777777" w:rsidR="00D95580" w:rsidRPr="00A44257" w:rsidRDefault="00D95580" w:rsidP="00F72043">
            <w:pPr>
              <w:pStyle w:val="Default"/>
              <w:jc w:val="center"/>
              <w:rPr>
                <w:rFonts w:ascii="Times New Roman" w:hAnsi="Times New Roman" w:cs="Times New Roman"/>
                <w:color w:val="auto"/>
                <w:sz w:val="22"/>
                <w:szCs w:val="22"/>
              </w:rPr>
            </w:pPr>
            <w:r w:rsidRPr="00A44257">
              <w:rPr>
                <w:rFonts w:ascii="Times New Roman" w:hAnsi="Times New Roman" w:cs="Times New Roman"/>
                <w:color w:val="auto"/>
                <w:sz w:val="22"/>
                <w:szCs w:val="22"/>
              </w:rPr>
              <w:t>17</w:t>
            </w:r>
            <w:r>
              <w:rPr>
                <w:rFonts w:ascii="Times New Roman" w:hAnsi="Times New Roman" w:cs="Times New Roman"/>
                <w:color w:val="auto"/>
                <w:sz w:val="22"/>
                <w:szCs w:val="22"/>
              </w:rPr>
              <w:t>2</w:t>
            </w:r>
          </w:p>
        </w:tc>
        <w:tc>
          <w:tcPr>
            <w:tcW w:w="0" w:type="auto"/>
            <w:vAlign w:val="center"/>
          </w:tcPr>
          <w:p w14:paraId="6F45EBF9" w14:textId="77777777" w:rsidR="00D95580" w:rsidRPr="00A44257" w:rsidRDefault="00D95580" w:rsidP="00F72043">
            <w:pPr>
              <w:pStyle w:val="Default"/>
              <w:jc w:val="center"/>
              <w:rPr>
                <w:rFonts w:ascii="Times New Roman" w:hAnsi="Times New Roman" w:cs="Times New Roman"/>
                <w:color w:val="auto"/>
                <w:sz w:val="22"/>
                <w:szCs w:val="22"/>
              </w:rPr>
            </w:pPr>
            <w:r w:rsidRPr="00A44257">
              <w:rPr>
                <w:rFonts w:ascii="Times New Roman" w:hAnsi="Times New Roman" w:cs="Times New Roman"/>
                <w:color w:val="auto"/>
                <w:sz w:val="22"/>
                <w:szCs w:val="22"/>
              </w:rPr>
              <w:t>17</w:t>
            </w:r>
            <w:r>
              <w:rPr>
                <w:rFonts w:ascii="Times New Roman" w:hAnsi="Times New Roman" w:cs="Times New Roman"/>
                <w:color w:val="auto"/>
                <w:sz w:val="22"/>
                <w:szCs w:val="22"/>
              </w:rPr>
              <w:t>4</w:t>
            </w:r>
          </w:p>
        </w:tc>
        <w:tc>
          <w:tcPr>
            <w:tcW w:w="0" w:type="auto"/>
            <w:vAlign w:val="center"/>
          </w:tcPr>
          <w:p w14:paraId="687A907D" w14:textId="77777777" w:rsidR="00D95580" w:rsidRPr="00A44257" w:rsidRDefault="00D95580" w:rsidP="00F72043">
            <w:pPr>
              <w:pStyle w:val="Default"/>
              <w:jc w:val="center"/>
              <w:rPr>
                <w:rFonts w:ascii="Times New Roman" w:hAnsi="Times New Roman" w:cs="Times New Roman"/>
                <w:color w:val="auto"/>
                <w:sz w:val="22"/>
                <w:szCs w:val="22"/>
              </w:rPr>
            </w:pPr>
            <w:r w:rsidRPr="00A44257">
              <w:rPr>
                <w:rFonts w:ascii="Times New Roman" w:hAnsi="Times New Roman" w:cs="Times New Roman"/>
                <w:b/>
                <w:bCs/>
                <w:color w:val="auto"/>
                <w:sz w:val="22"/>
                <w:szCs w:val="22"/>
              </w:rPr>
              <w:t>17</w:t>
            </w:r>
            <w:r>
              <w:rPr>
                <w:rFonts w:ascii="Times New Roman" w:hAnsi="Times New Roman" w:cs="Times New Roman"/>
                <w:b/>
                <w:bCs/>
                <w:color w:val="auto"/>
                <w:sz w:val="22"/>
                <w:szCs w:val="22"/>
              </w:rPr>
              <w:t>3</w:t>
            </w:r>
          </w:p>
        </w:tc>
      </w:tr>
      <w:tr w:rsidR="00D95580" w:rsidRPr="00A44257" w14:paraId="440290CA" w14:textId="77777777" w:rsidTr="00F72043">
        <w:trPr>
          <w:trHeight w:val="340"/>
        </w:trPr>
        <w:tc>
          <w:tcPr>
            <w:tcW w:w="0" w:type="auto"/>
            <w:vAlign w:val="center"/>
          </w:tcPr>
          <w:p w14:paraId="1B860AEC" w14:textId="77777777" w:rsidR="00D95580" w:rsidRPr="00A44257" w:rsidRDefault="00D95580" w:rsidP="00F72043">
            <w:pPr>
              <w:pStyle w:val="Default"/>
              <w:rPr>
                <w:rFonts w:ascii="Times New Roman" w:hAnsi="Times New Roman" w:cs="Times New Roman"/>
                <w:color w:val="auto"/>
                <w:sz w:val="22"/>
                <w:szCs w:val="22"/>
              </w:rPr>
            </w:pPr>
            <w:r w:rsidRPr="00A44257">
              <w:rPr>
                <w:rFonts w:ascii="Times New Roman" w:hAnsi="Times New Roman" w:cs="Times New Roman"/>
                <w:color w:val="auto"/>
                <w:sz w:val="22"/>
                <w:szCs w:val="22"/>
              </w:rPr>
              <w:t xml:space="preserve">17 jaar </w:t>
            </w:r>
          </w:p>
        </w:tc>
        <w:tc>
          <w:tcPr>
            <w:tcW w:w="0" w:type="auto"/>
            <w:vAlign w:val="center"/>
          </w:tcPr>
          <w:p w14:paraId="005DC772" w14:textId="77777777" w:rsidR="00D95580" w:rsidRPr="00A44257" w:rsidRDefault="00D95580" w:rsidP="00F72043">
            <w:pPr>
              <w:pStyle w:val="Default"/>
              <w:jc w:val="center"/>
              <w:rPr>
                <w:rFonts w:ascii="Times New Roman" w:hAnsi="Times New Roman" w:cs="Times New Roman"/>
                <w:color w:val="auto"/>
                <w:sz w:val="22"/>
                <w:szCs w:val="22"/>
              </w:rPr>
            </w:pPr>
            <w:r w:rsidRPr="00A44257">
              <w:rPr>
                <w:rFonts w:ascii="Times New Roman" w:hAnsi="Times New Roman" w:cs="Times New Roman"/>
                <w:color w:val="auto"/>
                <w:sz w:val="22"/>
                <w:szCs w:val="22"/>
              </w:rPr>
              <w:t>2</w:t>
            </w:r>
            <w:r>
              <w:rPr>
                <w:rFonts w:ascii="Times New Roman" w:hAnsi="Times New Roman" w:cs="Times New Roman"/>
                <w:color w:val="auto"/>
                <w:sz w:val="22"/>
                <w:szCs w:val="22"/>
              </w:rPr>
              <w:t>23</w:t>
            </w:r>
          </w:p>
        </w:tc>
        <w:tc>
          <w:tcPr>
            <w:tcW w:w="0" w:type="auto"/>
            <w:vAlign w:val="center"/>
          </w:tcPr>
          <w:p w14:paraId="28B90D5F" w14:textId="77777777" w:rsidR="00D95580" w:rsidRPr="00A44257" w:rsidRDefault="00D95580" w:rsidP="00F72043">
            <w:pPr>
              <w:pStyle w:val="Default"/>
              <w:jc w:val="center"/>
              <w:rPr>
                <w:rFonts w:ascii="Times New Roman" w:hAnsi="Times New Roman" w:cs="Times New Roman"/>
                <w:color w:val="auto"/>
                <w:sz w:val="22"/>
                <w:szCs w:val="22"/>
              </w:rPr>
            </w:pPr>
            <w:r w:rsidRPr="00A44257">
              <w:rPr>
                <w:rFonts w:ascii="Times New Roman" w:hAnsi="Times New Roman" w:cs="Times New Roman"/>
                <w:color w:val="auto"/>
                <w:sz w:val="22"/>
                <w:szCs w:val="22"/>
              </w:rPr>
              <w:t>2</w:t>
            </w:r>
            <w:r>
              <w:rPr>
                <w:rFonts w:ascii="Times New Roman" w:hAnsi="Times New Roman" w:cs="Times New Roman"/>
                <w:color w:val="auto"/>
                <w:sz w:val="22"/>
                <w:szCs w:val="22"/>
              </w:rPr>
              <w:t>08</w:t>
            </w:r>
          </w:p>
        </w:tc>
        <w:tc>
          <w:tcPr>
            <w:tcW w:w="0" w:type="auto"/>
            <w:vAlign w:val="center"/>
          </w:tcPr>
          <w:p w14:paraId="5E42CEC0" w14:textId="77777777" w:rsidR="00D95580" w:rsidRPr="00A44257" w:rsidRDefault="00D95580" w:rsidP="00F72043">
            <w:pPr>
              <w:pStyle w:val="Default"/>
              <w:jc w:val="center"/>
              <w:rPr>
                <w:rFonts w:ascii="Times New Roman" w:hAnsi="Times New Roman" w:cs="Times New Roman"/>
                <w:color w:val="auto"/>
                <w:sz w:val="22"/>
                <w:szCs w:val="22"/>
              </w:rPr>
            </w:pPr>
            <w:r w:rsidRPr="00A44257">
              <w:rPr>
                <w:rFonts w:ascii="Times New Roman" w:hAnsi="Times New Roman" w:cs="Times New Roman"/>
                <w:b/>
                <w:bCs/>
                <w:color w:val="auto"/>
                <w:sz w:val="22"/>
                <w:szCs w:val="22"/>
              </w:rPr>
              <w:t>2</w:t>
            </w:r>
            <w:r>
              <w:rPr>
                <w:rFonts w:ascii="Times New Roman" w:hAnsi="Times New Roman" w:cs="Times New Roman"/>
                <w:b/>
                <w:bCs/>
                <w:color w:val="auto"/>
                <w:sz w:val="22"/>
                <w:szCs w:val="22"/>
              </w:rPr>
              <w:t>15</w:t>
            </w:r>
          </w:p>
        </w:tc>
      </w:tr>
      <w:tr w:rsidR="00D95580" w:rsidRPr="00A44257" w14:paraId="0EA094D7" w14:textId="77777777" w:rsidTr="00F72043">
        <w:trPr>
          <w:trHeight w:val="340"/>
        </w:trPr>
        <w:tc>
          <w:tcPr>
            <w:tcW w:w="0" w:type="auto"/>
            <w:vAlign w:val="center"/>
          </w:tcPr>
          <w:p w14:paraId="31796495" w14:textId="77777777" w:rsidR="00D95580" w:rsidRPr="00A44257" w:rsidRDefault="00D95580" w:rsidP="00F72043">
            <w:pPr>
              <w:pStyle w:val="Default"/>
              <w:rPr>
                <w:rFonts w:ascii="Times New Roman" w:hAnsi="Times New Roman" w:cs="Times New Roman"/>
                <w:color w:val="auto"/>
                <w:sz w:val="22"/>
                <w:szCs w:val="22"/>
              </w:rPr>
            </w:pPr>
            <w:r w:rsidRPr="00A44257">
              <w:rPr>
                <w:rFonts w:ascii="Times New Roman" w:hAnsi="Times New Roman" w:cs="Times New Roman"/>
                <w:color w:val="auto"/>
                <w:sz w:val="22"/>
                <w:szCs w:val="22"/>
              </w:rPr>
              <w:t xml:space="preserve">18 jaar </w:t>
            </w:r>
          </w:p>
        </w:tc>
        <w:tc>
          <w:tcPr>
            <w:tcW w:w="0" w:type="auto"/>
            <w:vAlign w:val="center"/>
          </w:tcPr>
          <w:p w14:paraId="191481BF" w14:textId="77777777" w:rsidR="00D95580" w:rsidRPr="00A44257" w:rsidRDefault="00D95580" w:rsidP="00F72043">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265</w:t>
            </w:r>
          </w:p>
        </w:tc>
        <w:tc>
          <w:tcPr>
            <w:tcW w:w="0" w:type="auto"/>
            <w:vAlign w:val="center"/>
          </w:tcPr>
          <w:p w14:paraId="42C23927" w14:textId="77777777" w:rsidR="00D95580" w:rsidRPr="00A44257" w:rsidRDefault="00D95580" w:rsidP="00F72043">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263</w:t>
            </w:r>
          </w:p>
        </w:tc>
        <w:tc>
          <w:tcPr>
            <w:tcW w:w="0" w:type="auto"/>
            <w:vAlign w:val="center"/>
          </w:tcPr>
          <w:p w14:paraId="301772EC" w14:textId="77777777" w:rsidR="00D95580" w:rsidRPr="00A44257" w:rsidRDefault="00D95580" w:rsidP="00F72043">
            <w:pPr>
              <w:pStyle w:val="Default"/>
              <w:jc w:val="center"/>
              <w:rPr>
                <w:rFonts w:ascii="Times New Roman" w:hAnsi="Times New Roman" w:cs="Times New Roman"/>
                <w:color w:val="auto"/>
                <w:sz w:val="22"/>
                <w:szCs w:val="22"/>
              </w:rPr>
            </w:pPr>
            <w:r>
              <w:rPr>
                <w:rFonts w:ascii="Times New Roman" w:hAnsi="Times New Roman" w:cs="Times New Roman"/>
                <w:b/>
                <w:bCs/>
                <w:color w:val="auto"/>
                <w:sz w:val="22"/>
                <w:szCs w:val="22"/>
              </w:rPr>
              <w:t>263</w:t>
            </w:r>
          </w:p>
        </w:tc>
      </w:tr>
      <w:tr w:rsidR="00D95580" w:rsidRPr="00A44257" w14:paraId="6FBB1012" w14:textId="77777777" w:rsidTr="00F72043">
        <w:trPr>
          <w:trHeight w:val="340"/>
        </w:trPr>
        <w:tc>
          <w:tcPr>
            <w:tcW w:w="0" w:type="auto"/>
            <w:vAlign w:val="center"/>
          </w:tcPr>
          <w:p w14:paraId="417AAC0F" w14:textId="77777777" w:rsidR="00D95580" w:rsidRPr="00A44257" w:rsidRDefault="00D95580" w:rsidP="00F72043">
            <w:pPr>
              <w:pStyle w:val="Default"/>
              <w:rPr>
                <w:rFonts w:ascii="Times New Roman" w:hAnsi="Times New Roman" w:cs="Times New Roman"/>
                <w:color w:val="auto"/>
                <w:sz w:val="22"/>
                <w:szCs w:val="22"/>
              </w:rPr>
            </w:pPr>
            <w:r w:rsidRPr="00A44257">
              <w:rPr>
                <w:rFonts w:ascii="Times New Roman" w:hAnsi="Times New Roman" w:cs="Times New Roman"/>
                <w:b/>
                <w:bCs/>
                <w:color w:val="auto"/>
                <w:sz w:val="22"/>
                <w:szCs w:val="22"/>
              </w:rPr>
              <w:t xml:space="preserve">Totaal </w:t>
            </w:r>
          </w:p>
        </w:tc>
        <w:tc>
          <w:tcPr>
            <w:tcW w:w="0" w:type="auto"/>
            <w:vAlign w:val="center"/>
          </w:tcPr>
          <w:p w14:paraId="1A279EE2" w14:textId="77777777" w:rsidR="00D95580" w:rsidRPr="00A44257" w:rsidRDefault="00D95580" w:rsidP="00F72043">
            <w:pPr>
              <w:pStyle w:val="Default"/>
              <w:jc w:val="center"/>
              <w:rPr>
                <w:rFonts w:ascii="Times New Roman" w:hAnsi="Times New Roman" w:cs="Times New Roman"/>
                <w:color w:val="auto"/>
                <w:sz w:val="22"/>
                <w:szCs w:val="22"/>
              </w:rPr>
            </w:pPr>
            <w:r w:rsidRPr="00A44257">
              <w:rPr>
                <w:rFonts w:ascii="Times New Roman" w:hAnsi="Times New Roman" w:cs="Times New Roman"/>
                <w:b/>
                <w:bCs/>
                <w:color w:val="auto"/>
                <w:sz w:val="22"/>
                <w:szCs w:val="22"/>
              </w:rPr>
              <w:t>11</w:t>
            </w:r>
            <w:r>
              <w:rPr>
                <w:rFonts w:ascii="Times New Roman" w:hAnsi="Times New Roman" w:cs="Times New Roman"/>
                <w:b/>
                <w:bCs/>
                <w:color w:val="auto"/>
                <w:sz w:val="22"/>
                <w:szCs w:val="22"/>
              </w:rPr>
              <w:t>8</w:t>
            </w:r>
          </w:p>
        </w:tc>
        <w:tc>
          <w:tcPr>
            <w:tcW w:w="0" w:type="auto"/>
            <w:vAlign w:val="center"/>
          </w:tcPr>
          <w:p w14:paraId="7D06F8FF" w14:textId="77777777" w:rsidR="00D95580" w:rsidRPr="00A44257" w:rsidRDefault="00D95580" w:rsidP="00F72043">
            <w:pPr>
              <w:pStyle w:val="Default"/>
              <w:jc w:val="center"/>
              <w:rPr>
                <w:rFonts w:ascii="Times New Roman" w:hAnsi="Times New Roman" w:cs="Times New Roman"/>
                <w:color w:val="auto"/>
                <w:sz w:val="22"/>
                <w:szCs w:val="22"/>
              </w:rPr>
            </w:pPr>
            <w:r w:rsidRPr="00A44257">
              <w:rPr>
                <w:rFonts w:ascii="Times New Roman" w:hAnsi="Times New Roman" w:cs="Times New Roman"/>
                <w:b/>
                <w:bCs/>
                <w:color w:val="auto"/>
                <w:sz w:val="22"/>
                <w:szCs w:val="22"/>
              </w:rPr>
              <w:t>1</w:t>
            </w:r>
            <w:r>
              <w:rPr>
                <w:rFonts w:ascii="Times New Roman" w:hAnsi="Times New Roman" w:cs="Times New Roman"/>
                <w:b/>
                <w:bCs/>
                <w:color w:val="auto"/>
                <w:sz w:val="22"/>
                <w:szCs w:val="22"/>
              </w:rPr>
              <w:t>19</w:t>
            </w:r>
          </w:p>
        </w:tc>
        <w:tc>
          <w:tcPr>
            <w:tcW w:w="0" w:type="auto"/>
            <w:vAlign w:val="center"/>
          </w:tcPr>
          <w:p w14:paraId="0F8B57FC" w14:textId="77777777" w:rsidR="00D95580" w:rsidRPr="00A44257" w:rsidRDefault="00D95580" w:rsidP="00F72043">
            <w:pPr>
              <w:pStyle w:val="Default"/>
              <w:jc w:val="center"/>
              <w:rPr>
                <w:rFonts w:ascii="Times New Roman" w:hAnsi="Times New Roman" w:cs="Times New Roman"/>
                <w:color w:val="auto"/>
                <w:sz w:val="22"/>
                <w:szCs w:val="22"/>
              </w:rPr>
            </w:pPr>
            <w:r w:rsidRPr="00A44257">
              <w:rPr>
                <w:rFonts w:ascii="Times New Roman" w:hAnsi="Times New Roman" w:cs="Times New Roman"/>
                <w:b/>
                <w:bCs/>
                <w:color w:val="auto"/>
                <w:sz w:val="22"/>
                <w:szCs w:val="22"/>
              </w:rPr>
              <w:t>1</w:t>
            </w:r>
            <w:r>
              <w:rPr>
                <w:rFonts w:ascii="Times New Roman" w:hAnsi="Times New Roman" w:cs="Times New Roman"/>
                <w:b/>
                <w:bCs/>
                <w:color w:val="auto"/>
                <w:sz w:val="22"/>
                <w:szCs w:val="22"/>
              </w:rPr>
              <w:t>18</w:t>
            </w:r>
          </w:p>
        </w:tc>
      </w:tr>
    </w:tbl>
    <w:p w14:paraId="76648536" w14:textId="77777777" w:rsidR="00D95580" w:rsidRPr="00A44257" w:rsidRDefault="00D95580" w:rsidP="00D95580">
      <w:pPr>
        <w:rPr>
          <w:i/>
          <w:szCs w:val="22"/>
        </w:rPr>
      </w:pPr>
      <w:r>
        <w:rPr>
          <w:szCs w:val="22"/>
        </w:rPr>
        <w:t>Bron</w:t>
      </w:r>
      <w:r w:rsidRPr="00A44257">
        <w:rPr>
          <w:szCs w:val="22"/>
        </w:rPr>
        <w:t xml:space="preserve">: </w:t>
      </w:r>
      <w:r>
        <w:rPr>
          <w:i/>
          <w:szCs w:val="22"/>
        </w:rPr>
        <w:t>N</w:t>
      </w:r>
      <w:r w:rsidRPr="00A44257">
        <w:rPr>
          <w:i/>
          <w:szCs w:val="22"/>
        </w:rPr>
        <w:t>ibud scholierenonderzoek 20</w:t>
      </w:r>
      <w:r>
        <w:rPr>
          <w:i/>
          <w:szCs w:val="22"/>
        </w:rPr>
        <w:t>12</w:t>
      </w:r>
      <w:r w:rsidRPr="00A44257">
        <w:rPr>
          <w:i/>
          <w:szCs w:val="22"/>
        </w:rPr>
        <w:t>-20</w:t>
      </w:r>
      <w:r>
        <w:rPr>
          <w:i/>
          <w:szCs w:val="22"/>
        </w:rPr>
        <w:t>13</w:t>
      </w:r>
    </w:p>
    <w:p w14:paraId="0957606E" w14:textId="77777777" w:rsidR="00D95580" w:rsidRPr="00A44257" w:rsidRDefault="00D95580" w:rsidP="00D95580">
      <w:pPr>
        <w:autoSpaceDE w:val="0"/>
        <w:autoSpaceDN w:val="0"/>
        <w:adjustRightInd w:val="0"/>
        <w:rPr>
          <w:b/>
          <w:bCs/>
          <w:lang w:val="fr-FR"/>
        </w:rPr>
      </w:pPr>
    </w:p>
    <w:p w14:paraId="781B2084" w14:textId="77777777" w:rsidR="00D95580" w:rsidRPr="00A44257" w:rsidRDefault="00D95580" w:rsidP="00D95580">
      <w:pPr>
        <w:ind w:left="426" w:hanging="426"/>
        <w:rPr>
          <w:szCs w:val="22"/>
        </w:rPr>
      </w:pPr>
      <w:r w:rsidRPr="00A44257">
        <w:rPr>
          <w:szCs w:val="22"/>
        </w:rPr>
        <w:t>a.</w:t>
      </w:r>
      <w:r w:rsidRPr="00A44257">
        <w:rPr>
          <w:szCs w:val="22"/>
        </w:rPr>
        <w:tab/>
        <w:t xml:space="preserve">Geef zo nauwkeurig mogelijk aan wat het begrip </w:t>
      </w:r>
      <w:r>
        <w:rPr>
          <w:szCs w:val="22"/>
        </w:rPr>
        <w:t>‘</w:t>
      </w:r>
      <w:r w:rsidRPr="00A44257">
        <w:rPr>
          <w:szCs w:val="22"/>
        </w:rPr>
        <w:t>totaal</w:t>
      </w:r>
      <w:r>
        <w:rPr>
          <w:szCs w:val="22"/>
        </w:rPr>
        <w:t>’</w:t>
      </w:r>
      <w:r w:rsidRPr="00A44257">
        <w:rPr>
          <w:szCs w:val="22"/>
        </w:rPr>
        <w:t xml:space="preserve"> in de onderste rij aangeeft.</w:t>
      </w:r>
    </w:p>
    <w:p w14:paraId="43BB6FE0" w14:textId="77777777" w:rsidR="00D95580" w:rsidRPr="00A44257" w:rsidRDefault="00D95580" w:rsidP="00D95580">
      <w:pPr>
        <w:ind w:left="426" w:hanging="426"/>
        <w:rPr>
          <w:szCs w:val="22"/>
        </w:rPr>
      </w:pPr>
      <w:r w:rsidRPr="00A44257">
        <w:rPr>
          <w:szCs w:val="22"/>
        </w:rPr>
        <w:t>b.</w:t>
      </w:r>
      <w:r w:rsidRPr="00A44257">
        <w:rPr>
          <w:szCs w:val="22"/>
        </w:rPr>
        <w:tab/>
        <w:t xml:space="preserve">Hoe kun je aan de tabel zien dat het aantal jongens van 18 jaar </w:t>
      </w:r>
      <w:r>
        <w:rPr>
          <w:szCs w:val="22"/>
        </w:rPr>
        <w:t xml:space="preserve">dat </w:t>
      </w:r>
      <w:r w:rsidRPr="00A44257">
        <w:rPr>
          <w:szCs w:val="22"/>
        </w:rPr>
        <w:t xml:space="preserve">meedeed in het onderzoek </w:t>
      </w:r>
      <w:r>
        <w:rPr>
          <w:szCs w:val="22"/>
        </w:rPr>
        <w:t>kleiner</w:t>
      </w:r>
      <w:r w:rsidRPr="00A44257">
        <w:rPr>
          <w:szCs w:val="22"/>
        </w:rPr>
        <w:t xml:space="preserve"> is dan het aantal meisjes in die leeftijd</w:t>
      </w:r>
      <w:r>
        <w:rPr>
          <w:szCs w:val="22"/>
        </w:rPr>
        <w:t>scategorie</w:t>
      </w:r>
      <w:r w:rsidRPr="00A44257">
        <w:rPr>
          <w:szCs w:val="22"/>
        </w:rPr>
        <w:t>?</w:t>
      </w:r>
    </w:p>
    <w:p w14:paraId="08BFAB09" w14:textId="77777777" w:rsidR="00D95580" w:rsidRDefault="00D95580" w:rsidP="00D95580">
      <w:pPr>
        <w:ind w:left="426" w:hanging="426"/>
        <w:rPr>
          <w:szCs w:val="22"/>
        </w:rPr>
      </w:pPr>
      <w:r w:rsidRPr="00A44257">
        <w:rPr>
          <w:szCs w:val="22"/>
        </w:rPr>
        <w:t>c.</w:t>
      </w:r>
      <w:r w:rsidRPr="00A44257">
        <w:rPr>
          <w:szCs w:val="22"/>
        </w:rPr>
        <w:tab/>
      </w:r>
      <w:r>
        <w:rPr>
          <w:szCs w:val="22"/>
        </w:rPr>
        <w:t>Bereken in procenten hoeveel inkomen een jongen van 15 jaar gemiddeld minder heeft dan een meisje van die leeftijd.</w:t>
      </w:r>
    </w:p>
    <w:p w14:paraId="3C1136C3" w14:textId="77777777" w:rsidR="00D95580" w:rsidRPr="00A44257" w:rsidRDefault="00D95580" w:rsidP="00D95580">
      <w:pPr>
        <w:ind w:left="426" w:hanging="426"/>
        <w:rPr>
          <w:szCs w:val="22"/>
        </w:rPr>
      </w:pPr>
      <w:r w:rsidRPr="00A44257">
        <w:rPr>
          <w:szCs w:val="22"/>
        </w:rPr>
        <w:t>d.</w:t>
      </w:r>
      <w:r w:rsidRPr="00A44257">
        <w:rPr>
          <w:szCs w:val="22"/>
        </w:rPr>
        <w:tab/>
        <w:t xml:space="preserve">Klas h3c ziet </w:t>
      </w:r>
      <w:r>
        <w:rPr>
          <w:szCs w:val="22"/>
        </w:rPr>
        <w:t>bovenstaande</w:t>
      </w:r>
      <w:r w:rsidRPr="00A44257">
        <w:rPr>
          <w:szCs w:val="22"/>
        </w:rPr>
        <w:t xml:space="preserve"> gegevens en vindt ze onoverzichtelijk. </w:t>
      </w:r>
      <w:r>
        <w:rPr>
          <w:szCs w:val="22"/>
        </w:rPr>
        <w:t>‘</w:t>
      </w:r>
      <w:proofErr w:type="gramStart"/>
      <w:r w:rsidRPr="00A44257">
        <w:rPr>
          <w:szCs w:val="22"/>
        </w:rPr>
        <w:t>als</w:t>
      </w:r>
      <w:proofErr w:type="gramEnd"/>
      <w:r w:rsidRPr="00A44257">
        <w:rPr>
          <w:szCs w:val="22"/>
        </w:rPr>
        <w:t xml:space="preserve"> we ze omrekenen naar procenten is het veel duidelijker</w:t>
      </w:r>
      <w:r>
        <w:rPr>
          <w:szCs w:val="22"/>
        </w:rPr>
        <w:t>’</w:t>
      </w:r>
      <w:r w:rsidRPr="00A44257">
        <w:rPr>
          <w:szCs w:val="22"/>
        </w:rPr>
        <w:t xml:space="preserve"> volgens Jan. Stel dat de gegevens van de kolom totaal worden omgezet in percentages, hoeveel procent vormt dan de leeftijdsgroep van 16 jaar? </w:t>
      </w:r>
    </w:p>
    <w:p w14:paraId="4731BF6D" w14:textId="114962D7" w:rsidR="001F0CE7" w:rsidRPr="00A44257" w:rsidRDefault="002E3CDA" w:rsidP="001F0CE7">
      <w:pPr>
        <w:pStyle w:val="Kop2"/>
      </w:pPr>
      <w:r>
        <w:t>Opgave 2</w:t>
      </w:r>
    </w:p>
    <w:p w14:paraId="5A898399" w14:textId="77777777" w:rsidR="001F0CE7" w:rsidRPr="00A44257" w:rsidRDefault="001F0CE7" w:rsidP="001F0CE7">
      <w:r w:rsidRPr="00A44257">
        <w:t>Marianne studeert en wil in de zomer op vakantie naar Griekenland. Ze wil daarvoor gaan sparen.</w:t>
      </w:r>
    </w:p>
    <w:p w14:paraId="688A7DF7" w14:textId="77777777" w:rsidR="001F0CE7" w:rsidRPr="00A44257" w:rsidRDefault="001F0CE7" w:rsidP="001F0CE7">
      <w:r w:rsidRPr="00A44257">
        <w:t>Ze krijgt een beurs van € 312 per maand. Van haar ouders krijgt ze bovendien €</w:t>
      </w:r>
      <w:r>
        <w:t xml:space="preserve"> </w:t>
      </w:r>
      <w:r w:rsidRPr="00A44257">
        <w:t>215 per maand. Ze verdient met een baantje in een bloemenwinkel gemiddeld € 65 per week. Ze moet voor haar studie € 1080 per jaar betalen. Aan eten en drinken geeft ze € 50 per week uit. Aan kleding € 40 per maand. Haar kamer kost (all-in) € 280 per maand. De krant leest ze samen met een huisgenoot, ze betalen samen € 72 per kwartaal. Haar ziektekostenverzekering kost € 95,60 per maand. Ze ontvangt € 45 zorgtoeslag per maand van de belastingdienst. Ze gaat elke 6 weken naar de kapster en dat kost haar € 30 per keer. Aan uitgaan en bellen besteedt ze ongeveer € 25 per week. Andere abonnementen en verzekeringen kosten haar € 156 per jaar.</w:t>
      </w:r>
    </w:p>
    <w:p w14:paraId="240F5076" w14:textId="77777777" w:rsidR="001F0CE7" w:rsidRPr="00A44257" w:rsidRDefault="001F0CE7" w:rsidP="001F0CE7">
      <w:pPr>
        <w:ind w:left="426" w:hanging="426"/>
      </w:pPr>
    </w:p>
    <w:p w14:paraId="7A8E8FA3" w14:textId="77777777" w:rsidR="001F0CE7" w:rsidRPr="00A44257" w:rsidRDefault="001F0CE7" w:rsidP="001F0CE7">
      <w:pPr>
        <w:ind w:left="426" w:hanging="426"/>
      </w:pPr>
      <w:proofErr w:type="gramStart"/>
      <w:r w:rsidRPr="00A44257">
        <w:t>a</w:t>
      </w:r>
      <w:proofErr w:type="gramEnd"/>
      <w:r w:rsidRPr="00A44257">
        <w:tab/>
        <w:t>Vul de maandelijkse inkomsten en uitgaven in op de bijlage. Maak daarbij een onderscheid tussen huishoudelijke uitgaven en vaste lasten.</w:t>
      </w:r>
    </w:p>
    <w:p w14:paraId="4A295913" w14:textId="77777777" w:rsidR="001F0CE7" w:rsidRPr="00A44257" w:rsidRDefault="001F0CE7" w:rsidP="001F0CE7">
      <w:pPr>
        <w:ind w:left="426" w:hanging="426"/>
      </w:pPr>
      <w:r w:rsidRPr="00A44257">
        <w:t>b.</w:t>
      </w:r>
      <w:r w:rsidRPr="00A44257">
        <w:tab/>
        <w:t xml:space="preserve">Marianne wil proberen elke maand € 50 over te houden voor haar vakantie naar Griekenland. Laat met de uitwerking van vraag a (op de bijlage) zien of dat lukt. </w:t>
      </w:r>
    </w:p>
    <w:p w14:paraId="2F4B074B" w14:textId="77777777" w:rsidR="001F0CE7" w:rsidRDefault="001F0CE7" w:rsidP="001F0CE7">
      <w:pPr>
        <w:spacing w:after="160" w:line="259" w:lineRule="auto"/>
      </w:pPr>
      <w:r>
        <w:br w:type="page"/>
      </w:r>
    </w:p>
    <w:p w14:paraId="6C639678" w14:textId="77777777" w:rsidR="001F0CE7" w:rsidRDefault="001F0CE7" w:rsidP="001F0CE7">
      <w:pPr>
        <w:ind w:left="426" w:hanging="426"/>
      </w:pP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081"/>
        <w:gridCol w:w="316"/>
        <w:gridCol w:w="1276"/>
        <w:gridCol w:w="709"/>
        <w:gridCol w:w="1843"/>
        <w:gridCol w:w="236"/>
        <w:gridCol w:w="1465"/>
      </w:tblGrid>
      <w:tr w:rsidR="001F0CE7" w:rsidRPr="009A6FA7" w14:paraId="59849BD8" w14:textId="77777777" w:rsidTr="00F72043">
        <w:trPr>
          <w:trHeight w:hRule="exact" w:val="284"/>
        </w:trPr>
        <w:tc>
          <w:tcPr>
            <w:tcW w:w="3081" w:type="dxa"/>
            <w:tcBorders>
              <w:right w:val="nil"/>
            </w:tcBorders>
            <w:vAlign w:val="bottom"/>
          </w:tcPr>
          <w:p w14:paraId="43906BB6" w14:textId="77777777" w:rsidR="001F0CE7" w:rsidRPr="009A6FA7" w:rsidRDefault="001F0CE7" w:rsidP="00F72043">
            <w:pPr>
              <w:rPr>
                <w:b/>
                <w:szCs w:val="22"/>
              </w:rPr>
            </w:pPr>
            <w:r>
              <w:rPr>
                <w:b/>
                <w:szCs w:val="22"/>
              </w:rPr>
              <w:t>Ontvangsten</w:t>
            </w:r>
          </w:p>
        </w:tc>
        <w:tc>
          <w:tcPr>
            <w:tcW w:w="316" w:type="dxa"/>
            <w:tcBorders>
              <w:top w:val="single" w:sz="4" w:space="0" w:color="A6A6A6" w:themeColor="background1" w:themeShade="A6"/>
              <w:left w:val="nil"/>
              <w:bottom w:val="single" w:sz="4" w:space="0" w:color="A6A6A6" w:themeColor="background1" w:themeShade="A6"/>
              <w:right w:val="nil"/>
            </w:tcBorders>
            <w:vAlign w:val="bottom"/>
          </w:tcPr>
          <w:p w14:paraId="1680F12C" w14:textId="77777777" w:rsidR="001F0CE7" w:rsidRPr="009A6FA7" w:rsidRDefault="001F0CE7" w:rsidP="00F72043">
            <w:pPr>
              <w:rPr>
                <w:b/>
                <w:szCs w:val="22"/>
              </w:rPr>
            </w:pPr>
          </w:p>
        </w:tc>
        <w:tc>
          <w:tcPr>
            <w:tcW w:w="1276" w:type="dxa"/>
            <w:tcBorders>
              <w:left w:val="nil"/>
              <w:right w:val="nil"/>
            </w:tcBorders>
            <w:vAlign w:val="bottom"/>
          </w:tcPr>
          <w:p w14:paraId="6BB0E678" w14:textId="77777777" w:rsidR="001F0CE7" w:rsidRPr="009A6FA7" w:rsidRDefault="001F0CE7" w:rsidP="00F72043">
            <w:pPr>
              <w:rPr>
                <w:b/>
                <w:szCs w:val="22"/>
              </w:rPr>
            </w:pPr>
          </w:p>
        </w:tc>
        <w:tc>
          <w:tcPr>
            <w:tcW w:w="709" w:type="dxa"/>
            <w:tcBorders>
              <w:top w:val="single" w:sz="4" w:space="0" w:color="A6A6A6" w:themeColor="background1" w:themeShade="A6"/>
              <w:left w:val="nil"/>
              <w:bottom w:val="single" w:sz="4" w:space="0" w:color="A6A6A6" w:themeColor="background1" w:themeShade="A6"/>
              <w:right w:val="nil"/>
            </w:tcBorders>
            <w:vAlign w:val="bottom"/>
          </w:tcPr>
          <w:p w14:paraId="7C86805A" w14:textId="77777777" w:rsidR="001F0CE7" w:rsidRDefault="001F0CE7" w:rsidP="00F72043">
            <w:pPr>
              <w:jc w:val="center"/>
              <w:rPr>
                <w:b/>
                <w:szCs w:val="22"/>
              </w:rPr>
            </w:pPr>
          </w:p>
        </w:tc>
        <w:tc>
          <w:tcPr>
            <w:tcW w:w="1843" w:type="dxa"/>
            <w:tcBorders>
              <w:left w:val="nil"/>
              <w:right w:val="nil"/>
            </w:tcBorders>
            <w:vAlign w:val="bottom"/>
          </w:tcPr>
          <w:p w14:paraId="4EF6F927" w14:textId="77777777" w:rsidR="001F0CE7" w:rsidRPr="009A6FA7" w:rsidRDefault="001F0CE7" w:rsidP="00F72043">
            <w:pPr>
              <w:rPr>
                <w:b/>
                <w:szCs w:val="22"/>
              </w:rPr>
            </w:pPr>
          </w:p>
        </w:tc>
        <w:tc>
          <w:tcPr>
            <w:tcW w:w="236" w:type="dxa"/>
            <w:tcBorders>
              <w:top w:val="single" w:sz="4" w:space="0" w:color="A6A6A6" w:themeColor="background1" w:themeShade="A6"/>
              <w:left w:val="nil"/>
              <w:bottom w:val="single" w:sz="4" w:space="0" w:color="A6A6A6" w:themeColor="background1" w:themeShade="A6"/>
              <w:right w:val="nil"/>
            </w:tcBorders>
            <w:vAlign w:val="bottom"/>
          </w:tcPr>
          <w:p w14:paraId="73C11BC4" w14:textId="77777777" w:rsidR="001F0CE7" w:rsidRPr="009A6FA7" w:rsidRDefault="001F0CE7" w:rsidP="00F72043">
            <w:pPr>
              <w:rPr>
                <w:b/>
                <w:szCs w:val="22"/>
              </w:rPr>
            </w:pPr>
          </w:p>
        </w:tc>
        <w:tc>
          <w:tcPr>
            <w:tcW w:w="1465" w:type="dxa"/>
            <w:tcBorders>
              <w:left w:val="nil"/>
            </w:tcBorders>
            <w:vAlign w:val="bottom"/>
          </w:tcPr>
          <w:p w14:paraId="52531CCC" w14:textId="77777777" w:rsidR="001F0CE7" w:rsidRPr="009A6FA7" w:rsidRDefault="001F0CE7" w:rsidP="00F72043">
            <w:pPr>
              <w:rPr>
                <w:b/>
                <w:szCs w:val="22"/>
              </w:rPr>
            </w:pPr>
          </w:p>
        </w:tc>
      </w:tr>
      <w:tr w:rsidR="001F0CE7" w:rsidRPr="009A6FA7" w14:paraId="514959F0" w14:textId="77777777" w:rsidTr="00F72043">
        <w:trPr>
          <w:trHeight w:val="454"/>
        </w:trPr>
        <w:tc>
          <w:tcPr>
            <w:tcW w:w="3081" w:type="dxa"/>
            <w:tcBorders>
              <w:right w:val="nil"/>
            </w:tcBorders>
            <w:vAlign w:val="bottom"/>
          </w:tcPr>
          <w:p w14:paraId="4F5B9039" w14:textId="77777777" w:rsidR="001F0CE7" w:rsidRPr="009A6FA7" w:rsidRDefault="001F0CE7" w:rsidP="00F72043">
            <w:pPr>
              <w:rPr>
                <w:b/>
                <w:szCs w:val="22"/>
              </w:rPr>
            </w:pPr>
            <w:r>
              <w:rPr>
                <w:b/>
                <w:szCs w:val="22"/>
              </w:rPr>
              <w:t>Beurs</w:t>
            </w:r>
          </w:p>
        </w:tc>
        <w:tc>
          <w:tcPr>
            <w:tcW w:w="316" w:type="dxa"/>
            <w:tcBorders>
              <w:top w:val="single" w:sz="4" w:space="0" w:color="A6A6A6" w:themeColor="background1" w:themeShade="A6"/>
              <w:left w:val="nil"/>
              <w:bottom w:val="single" w:sz="4" w:space="0" w:color="A6A6A6" w:themeColor="background1" w:themeShade="A6"/>
              <w:right w:val="nil"/>
            </w:tcBorders>
            <w:vAlign w:val="bottom"/>
          </w:tcPr>
          <w:p w14:paraId="06B8C3FC" w14:textId="77777777" w:rsidR="001F0CE7" w:rsidRPr="009A6FA7" w:rsidRDefault="001F0CE7" w:rsidP="00F72043">
            <w:pPr>
              <w:rPr>
                <w:b/>
                <w:szCs w:val="22"/>
              </w:rPr>
            </w:pPr>
            <w:r w:rsidRPr="009A6FA7">
              <w:rPr>
                <w:b/>
                <w:szCs w:val="22"/>
              </w:rPr>
              <w:t>€</w:t>
            </w:r>
          </w:p>
        </w:tc>
        <w:tc>
          <w:tcPr>
            <w:tcW w:w="1276" w:type="dxa"/>
            <w:tcBorders>
              <w:left w:val="nil"/>
              <w:right w:val="nil"/>
            </w:tcBorders>
            <w:vAlign w:val="bottom"/>
          </w:tcPr>
          <w:p w14:paraId="794355E3" w14:textId="77777777" w:rsidR="001F0CE7" w:rsidRPr="009A6FA7" w:rsidRDefault="001F0CE7" w:rsidP="00F72043">
            <w:pPr>
              <w:rPr>
                <w:b/>
                <w:szCs w:val="22"/>
              </w:rPr>
            </w:pPr>
            <w:r w:rsidRPr="009A6FA7">
              <w:rPr>
                <w:b/>
                <w:szCs w:val="22"/>
              </w:rPr>
              <w:t>…</w:t>
            </w:r>
          </w:p>
        </w:tc>
        <w:tc>
          <w:tcPr>
            <w:tcW w:w="709" w:type="dxa"/>
            <w:tcBorders>
              <w:top w:val="single" w:sz="4" w:space="0" w:color="A6A6A6" w:themeColor="background1" w:themeShade="A6"/>
              <w:left w:val="nil"/>
              <w:bottom w:val="single" w:sz="4" w:space="0" w:color="A6A6A6" w:themeColor="background1" w:themeShade="A6"/>
              <w:right w:val="nil"/>
            </w:tcBorders>
            <w:vAlign w:val="bottom"/>
          </w:tcPr>
          <w:p w14:paraId="2742E046" w14:textId="77777777" w:rsidR="001F0CE7" w:rsidRPr="009A6FA7" w:rsidRDefault="001F0CE7" w:rsidP="00F72043">
            <w:pPr>
              <w:jc w:val="center"/>
              <w:rPr>
                <w:b/>
                <w:szCs w:val="22"/>
              </w:rPr>
            </w:pPr>
          </w:p>
        </w:tc>
        <w:tc>
          <w:tcPr>
            <w:tcW w:w="1843" w:type="dxa"/>
            <w:tcBorders>
              <w:left w:val="nil"/>
              <w:right w:val="nil"/>
            </w:tcBorders>
            <w:vAlign w:val="bottom"/>
          </w:tcPr>
          <w:p w14:paraId="4BA2AC2E" w14:textId="77777777" w:rsidR="001F0CE7" w:rsidRPr="009A6FA7" w:rsidRDefault="001F0CE7" w:rsidP="00F72043">
            <w:pPr>
              <w:rPr>
                <w:b/>
                <w:szCs w:val="22"/>
              </w:rPr>
            </w:pPr>
          </w:p>
        </w:tc>
        <w:tc>
          <w:tcPr>
            <w:tcW w:w="236" w:type="dxa"/>
            <w:tcBorders>
              <w:top w:val="single" w:sz="4" w:space="0" w:color="A6A6A6" w:themeColor="background1" w:themeShade="A6"/>
              <w:left w:val="nil"/>
              <w:bottom w:val="single" w:sz="4" w:space="0" w:color="A6A6A6" w:themeColor="background1" w:themeShade="A6"/>
              <w:right w:val="nil"/>
            </w:tcBorders>
            <w:vAlign w:val="bottom"/>
          </w:tcPr>
          <w:p w14:paraId="3AB436E1" w14:textId="77777777" w:rsidR="001F0CE7" w:rsidRPr="009A6FA7" w:rsidRDefault="001F0CE7" w:rsidP="00F72043">
            <w:pPr>
              <w:rPr>
                <w:b/>
                <w:szCs w:val="22"/>
              </w:rPr>
            </w:pPr>
          </w:p>
        </w:tc>
        <w:tc>
          <w:tcPr>
            <w:tcW w:w="1465" w:type="dxa"/>
            <w:tcBorders>
              <w:left w:val="nil"/>
            </w:tcBorders>
            <w:vAlign w:val="bottom"/>
          </w:tcPr>
          <w:p w14:paraId="2EAA2B3C" w14:textId="77777777" w:rsidR="001F0CE7" w:rsidRPr="009A6FA7" w:rsidRDefault="001F0CE7" w:rsidP="00F72043">
            <w:pPr>
              <w:rPr>
                <w:b/>
                <w:szCs w:val="22"/>
              </w:rPr>
            </w:pPr>
          </w:p>
        </w:tc>
      </w:tr>
      <w:tr w:rsidR="001F0CE7" w:rsidRPr="009A6FA7" w14:paraId="12071C5F" w14:textId="77777777" w:rsidTr="00F72043">
        <w:trPr>
          <w:trHeight w:val="454"/>
        </w:trPr>
        <w:tc>
          <w:tcPr>
            <w:tcW w:w="3081" w:type="dxa"/>
            <w:tcBorders>
              <w:right w:val="nil"/>
            </w:tcBorders>
            <w:vAlign w:val="bottom"/>
          </w:tcPr>
          <w:p w14:paraId="060C2E6C" w14:textId="77777777" w:rsidR="001F0CE7" w:rsidRPr="009A6FA7" w:rsidRDefault="001F0CE7" w:rsidP="00F72043">
            <w:pPr>
              <w:rPr>
                <w:b/>
                <w:szCs w:val="22"/>
              </w:rPr>
            </w:pPr>
            <w:r>
              <w:rPr>
                <w:b/>
                <w:szCs w:val="22"/>
              </w:rPr>
              <w:t>Ouders</w:t>
            </w:r>
          </w:p>
        </w:tc>
        <w:tc>
          <w:tcPr>
            <w:tcW w:w="316" w:type="dxa"/>
            <w:tcBorders>
              <w:top w:val="single" w:sz="4" w:space="0" w:color="A6A6A6" w:themeColor="background1" w:themeShade="A6"/>
              <w:left w:val="nil"/>
              <w:bottom w:val="single" w:sz="4" w:space="0" w:color="A6A6A6" w:themeColor="background1" w:themeShade="A6"/>
              <w:right w:val="nil"/>
            </w:tcBorders>
            <w:vAlign w:val="bottom"/>
          </w:tcPr>
          <w:p w14:paraId="1C5D9DBC" w14:textId="77777777" w:rsidR="001F0CE7" w:rsidRPr="009A6FA7" w:rsidRDefault="001F0CE7" w:rsidP="00F72043">
            <w:pPr>
              <w:rPr>
                <w:b/>
                <w:szCs w:val="22"/>
              </w:rPr>
            </w:pPr>
            <w:r w:rsidRPr="009A6FA7">
              <w:rPr>
                <w:b/>
                <w:szCs w:val="22"/>
              </w:rPr>
              <w:t>€</w:t>
            </w:r>
          </w:p>
        </w:tc>
        <w:tc>
          <w:tcPr>
            <w:tcW w:w="1276" w:type="dxa"/>
            <w:tcBorders>
              <w:left w:val="nil"/>
              <w:right w:val="nil"/>
            </w:tcBorders>
            <w:vAlign w:val="bottom"/>
          </w:tcPr>
          <w:p w14:paraId="4E78E720" w14:textId="77777777" w:rsidR="001F0CE7" w:rsidRPr="009A6FA7" w:rsidRDefault="001F0CE7" w:rsidP="00F72043">
            <w:pPr>
              <w:rPr>
                <w:b/>
                <w:szCs w:val="22"/>
              </w:rPr>
            </w:pPr>
            <w:r w:rsidRPr="009A6FA7">
              <w:rPr>
                <w:b/>
                <w:szCs w:val="22"/>
              </w:rPr>
              <w:t>…</w:t>
            </w:r>
          </w:p>
        </w:tc>
        <w:tc>
          <w:tcPr>
            <w:tcW w:w="709" w:type="dxa"/>
            <w:tcBorders>
              <w:top w:val="single" w:sz="4" w:space="0" w:color="A6A6A6" w:themeColor="background1" w:themeShade="A6"/>
              <w:left w:val="nil"/>
              <w:bottom w:val="single" w:sz="4" w:space="0" w:color="A6A6A6" w:themeColor="background1" w:themeShade="A6"/>
              <w:right w:val="nil"/>
            </w:tcBorders>
            <w:vAlign w:val="bottom"/>
          </w:tcPr>
          <w:p w14:paraId="0F478873" w14:textId="77777777" w:rsidR="001F0CE7" w:rsidRPr="009A6FA7" w:rsidRDefault="001F0CE7" w:rsidP="00F72043">
            <w:pPr>
              <w:jc w:val="center"/>
              <w:rPr>
                <w:b/>
                <w:szCs w:val="22"/>
              </w:rPr>
            </w:pPr>
          </w:p>
        </w:tc>
        <w:tc>
          <w:tcPr>
            <w:tcW w:w="1843" w:type="dxa"/>
            <w:tcBorders>
              <w:left w:val="nil"/>
              <w:right w:val="nil"/>
            </w:tcBorders>
            <w:vAlign w:val="bottom"/>
          </w:tcPr>
          <w:p w14:paraId="464A64BD" w14:textId="77777777" w:rsidR="001F0CE7" w:rsidRPr="009A6FA7" w:rsidRDefault="001F0CE7" w:rsidP="00F72043">
            <w:pPr>
              <w:rPr>
                <w:b/>
                <w:szCs w:val="22"/>
              </w:rPr>
            </w:pPr>
          </w:p>
        </w:tc>
        <w:tc>
          <w:tcPr>
            <w:tcW w:w="236" w:type="dxa"/>
            <w:tcBorders>
              <w:top w:val="single" w:sz="4" w:space="0" w:color="A6A6A6" w:themeColor="background1" w:themeShade="A6"/>
              <w:left w:val="nil"/>
              <w:bottom w:val="single" w:sz="4" w:space="0" w:color="A6A6A6" w:themeColor="background1" w:themeShade="A6"/>
              <w:right w:val="nil"/>
            </w:tcBorders>
            <w:vAlign w:val="bottom"/>
          </w:tcPr>
          <w:p w14:paraId="2F079302" w14:textId="77777777" w:rsidR="001F0CE7" w:rsidRPr="009A6FA7" w:rsidRDefault="001F0CE7" w:rsidP="00F72043">
            <w:pPr>
              <w:rPr>
                <w:b/>
                <w:szCs w:val="22"/>
              </w:rPr>
            </w:pPr>
          </w:p>
        </w:tc>
        <w:tc>
          <w:tcPr>
            <w:tcW w:w="1465" w:type="dxa"/>
            <w:tcBorders>
              <w:left w:val="nil"/>
            </w:tcBorders>
            <w:vAlign w:val="bottom"/>
          </w:tcPr>
          <w:p w14:paraId="509F803A" w14:textId="77777777" w:rsidR="001F0CE7" w:rsidRPr="009A6FA7" w:rsidRDefault="001F0CE7" w:rsidP="00F72043">
            <w:pPr>
              <w:rPr>
                <w:b/>
                <w:szCs w:val="22"/>
              </w:rPr>
            </w:pPr>
          </w:p>
        </w:tc>
      </w:tr>
      <w:tr w:rsidR="001F0CE7" w:rsidRPr="009A6FA7" w14:paraId="643B5FDA" w14:textId="77777777" w:rsidTr="00F72043">
        <w:trPr>
          <w:trHeight w:val="454"/>
        </w:trPr>
        <w:tc>
          <w:tcPr>
            <w:tcW w:w="3081" w:type="dxa"/>
            <w:tcBorders>
              <w:right w:val="nil"/>
            </w:tcBorders>
            <w:vAlign w:val="bottom"/>
          </w:tcPr>
          <w:p w14:paraId="35D8202F" w14:textId="77777777" w:rsidR="001F0CE7" w:rsidRPr="009A6FA7" w:rsidRDefault="001F0CE7" w:rsidP="00F72043">
            <w:pPr>
              <w:rPr>
                <w:b/>
                <w:szCs w:val="22"/>
              </w:rPr>
            </w:pPr>
            <w:r>
              <w:rPr>
                <w:b/>
                <w:szCs w:val="22"/>
              </w:rPr>
              <w:t>Baantje</w:t>
            </w:r>
          </w:p>
        </w:tc>
        <w:tc>
          <w:tcPr>
            <w:tcW w:w="316" w:type="dxa"/>
            <w:tcBorders>
              <w:top w:val="single" w:sz="4" w:space="0" w:color="A6A6A6" w:themeColor="background1" w:themeShade="A6"/>
              <w:left w:val="nil"/>
              <w:bottom w:val="single" w:sz="4" w:space="0" w:color="A6A6A6" w:themeColor="background1" w:themeShade="A6"/>
              <w:right w:val="nil"/>
            </w:tcBorders>
            <w:vAlign w:val="bottom"/>
          </w:tcPr>
          <w:p w14:paraId="3F578357" w14:textId="77777777" w:rsidR="001F0CE7" w:rsidRPr="009A6FA7" w:rsidRDefault="001F0CE7" w:rsidP="00F72043">
            <w:pPr>
              <w:rPr>
                <w:b/>
                <w:szCs w:val="22"/>
              </w:rPr>
            </w:pPr>
            <w:r w:rsidRPr="009A6FA7">
              <w:rPr>
                <w:b/>
                <w:szCs w:val="22"/>
              </w:rPr>
              <w:t>€</w:t>
            </w:r>
          </w:p>
        </w:tc>
        <w:tc>
          <w:tcPr>
            <w:tcW w:w="1276" w:type="dxa"/>
            <w:tcBorders>
              <w:left w:val="nil"/>
              <w:bottom w:val="single" w:sz="4" w:space="0" w:color="A6A6A6" w:themeColor="background1" w:themeShade="A6"/>
              <w:right w:val="nil"/>
            </w:tcBorders>
            <w:vAlign w:val="bottom"/>
          </w:tcPr>
          <w:p w14:paraId="1B567966" w14:textId="77777777" w:rsidR="001F0CE7" w:rsidRPr="009A6FA7" w:rsidRDefault="001F0CE7" w:rsidP="00F72043">
            <w:pPr>
              <w:rPr>
                <w:b/>
                <w:szCs w:val="22"/>
              </w:rPr>
            </w:pPr>
            <w:r w:rsidRPr="009A6FA7">
              <w:rPr>
                <w:b/>
                <w:szCs w:val="22"/>
              </w:rPr>
              <w:t>…</w:t>
            </w:r>
          </w:p>
        </w:tc>
        <w:tc>
          <w:tcPr>
            <w:tcW w:w="709" w:type="dxa"/>
            <w:tcBorders>
              <w:top w:val="single" w:sz="4" w:space="0" w:color="A6A6A6" w:themeColor="background1" w:themeShade="A6"/>
              <w:left w:val="nil"/>
              <w:bottom w:val="single" w:sz="4" w:space="0" w:color="A6A6A6" w:themeColor="background1" w:themeShade="A6"/>
              <w:right w:val="nil"/>
            </w:tcBorders>
            <w:vAlign w:val="bottom"/>
          </w:tcPr>
          <w:p w14:paraId="5F7BFAE5" w14:textId="77777777" w:rsidR="001F0CE7" w:rsidRPr="009A6FA7" w:rsidRDefault="001F0CE7" w:rsidP="00F72043">
            <w:pPr>
              <w:jc w:val="center"/>
              <w:rPr>
                <w:b/>
                <w:szCs w:val="22"/>
              </w:rPr>
            </w:pPr>
          </w:p>
        </w:tc>
        <w:tc>
          <w:tcPr>
            <w:tcW w:w="1843" w:type="dxa"/>
            <w:tcBorders>
              <w:left w:val="nil"/>
              <w:right w:val="nil"/>
            </w:tcBorders>
            <w:vAlign w:val="bottom"/>
          </w:tcPr>
          <w:p w14:paraId="32550FEA" w14:textId="77777777" w:rsidR="001F0CE7" w:rsidRPr="009A6FA7" w:rsidRDefault="001F0CE7" w:rsidP="00F72043">
            <w:pPr>
              <w:rPr>
                <w:b/>
                <w:szCs w:val="22"/>
              </w:rPr>
            </w:pPr>
          </w:p>
        </w:tc>
        <w:tc>
          <w:tcPr>
            <w:tcW w:w="236" w:type="dxa"/>
            <w:tcBorders>
              <w:top w:val="single" w:sz="4" w:space="0" w:color="A6A6A6" w:themeColor="background1" w:themeShade="A6"/>
              <w:left w:val="nil"/>
              <w:bottom w:val="single" w:sz="4" w:space="0" w:color="A6A6A6" w:themeColor="background1" w:themeShade="A6"/>
              <w:right w:val="nil"/>
            </w:tcBorders>
            <w:vAlign w:val="bottom"/>
          </w:tcPr>
          <w:p w14:paraId="04504CFE" w14:textId="77777777" w:rsidR="001F0CE7" w:rsidRPr="009A6FA7" w:rsidRDefault="001F0CE7" w:rsidP="00F72043">
            <w:pPr>
              <w:rPr>
                <w:b/>
                <w:szCs w:val="22"/>
              </w:rPr>
            </w:pPr>
          </w:p>
        </w:tc>
        <w:tc>
          <w:tcPr>
            <w:tcW w:w="1465" w:type="dxa"/>
            <w:tcBorders>
              <w:left w:val="nil"/>
            </w:tcBorders>
            <w:vAlign w:val="bottom"/>
          </w:tcPr>
          <w:p w14:paraId="17A65C9B" w14:textId="77777777" w:rsidR="001F0CE7" w:rsidRPr="009A6FA7" w:rsidRDefault="001F0CE7" w:rsidP="00F72043">
            <w:pPr>
              <w:rPr>
                <w:b/>
                <w:szCs w:val="22"/>
              </w:rPr>
            </w:pPr>
          </w:p>
        </w:tc>
      </w:tr>
      <w:tr w:rsidR="001F0CE7" w:rsidRPr="009A6FA7" w14:paraId="4E658988" w14:textId="77777777" w:rsidTr="00F72043">
        <w:trPr>
          <w:trHeight w:val="454"/>
        </w:trPr>
        <w:tc>
          <w:tcPr>
            <w:tcW w:w="3081" w:type="dxa"/>
            <w:tcBorders>
              <w:right w:val="nil"/>
            </w:tcBorders>
            <w:vAlign w:val="bottom"/>
          </w:tcPr>
          <w:p w14:paraId="54D91B37" w14:textId="77777777" w:rsidR="001F0CE7" w:rsidRPr="009A6FA7" w:rsidRDefault="001F0CE7" w:rsidP="00F72043">
            <w:pPr>
              <w:rPr>
                <w:b/>
                <w:szCs w:val="22"/>
              </w:rPr>
            </w:pPr>
            <w:r w:rsidRPr="009A6FA7">
              <w:rPr>
                <w:b/>
                <w:szCs w:val="22"/>
              </w:rPr>
              <w:t>…..</w:t>
            </w:r>
          </w:p>
        </w:tc>
        <w:tc>
          <w:tcPr>
            <w:tcW w:w="316" w:type="dxa"/>
            <w:tcBorders>
              <w:top w:val="single" w:sz="4" w:space="0" w:color="A6A6A6" w:themeColor="background1" w:themeShade="A6"/>
              <w:left w:val="nil"/>
              <w:bottom w:val="single" w:sz="4" w:space="0" w:color="A6A6A6" w:themeColor="background1" w:themeShade="A6"/>
              <w:right w:val="nil"/>
            </w:tcBorders>
            <w:vAlign w:val="bottom"/>
          </w:tcPr>
          <w:p w14:paraId="27F5F1D6" w14:textId="77777777" w:rsidR="001F0CE7" w:rsidRPr="009A6FA7" w:rsidRDefault="001F0CE7" w:rsidP="00F72043">
            <w:pPr>
              <w:rPr>
                <w:b/>
                <w:szCs w:val="22"/>
              </w:rPr>
            </w:pPr>
            <w:r w:rsidRPr="009A6FA7">
              <w:rPr>
                <w:b/>
                <w:szCs w:val="22"/>
              </w:rPr>
              <w:t>€</w:t>
            </w:r>
          </w:p>
        </w:tc>
        <w:tc>
          <w:tcPr>
            <w:tcW w:w="1276" w:type="dxa"/>
            <w:tcBorders>
              <w:left w:val="nil"/>
              <w:bottom w:val="single" w:sz="4" w:space="0" w:color="auto"/>
              <w:right w:val="nil"/>
            </w:tcBorders>
            <w:vAlign w:val="bottom"/>
          </w:tcPr>
          <w:p w14:paraId="214B64F4" w14:textId="77777777" w:rsidR="001F0CE7" w:rsidRPr="009A6FA7" w:rsidRDefault="001F0CE7" w:rsidP="00F72043">
            <w:pPr>
              <w:rPr>
                <w:b/>
                <w:szCs w:val="22"/>
              </w:rPr>
            </w:pPr>
            <w:r w:rsidRPr="009A6FA7">
              <w:rPr>
                <w:b/>
                <w:szCs w:val="22"/>
              </w:rPr>
              <w:t>…</w:t>
            </w:r>
          </w:p>
        </w:tc>
        <w:tc>
          <w:tcPr>
            <w:tcW w:w="709" w:type="dxa"/>
            <w:tcBorders>
              <w:top w:val="single" w:sz="4" w:space="0" w:color="A6A6A6" w:themeColor="background1" w:themeShade="A6"/>
              <w:left w:val="nil"/>
              <w:bottom w:val="single" w:sz="4" w:space="0" w:color="A6A6A6" w:themeColor="background1" w:themeShade="A6"/>
              <w:right w:val="nil"/>
            </w:tcBorders>
            <w:vAlign w:val="bottom"/>
          </w:tcPr>
          <w:p w14:paraId="646C9FAF" w14:textId="77777777" w:rsidR="001F0CE7" w:rsidRPr="009A6FA7" w:rsidRDefault="001F0CE7" w:rsidP="00F72043">
            <w:pPr>
              <w:jc w:val="center"/>
              <w:rPr>
                <w:b/>
                <w:szCs w:val="22"/>
              </w:rPr>
            </w:pPr>
            <w:r>
              <w:rPr>
                <w:b/>
                <w:szCs w:val="22"/>
              </w:rPr>
              <w:t>+</w:t>
            </w:r>
          </w:p>
        </w:tc>
        <w:tc>
          <w:tcPr>
            <w:tcW w:w="1843" w:type="dxa"/>
            <w:tcBorders>
              <w:left w:val="nil"/>
              <w:right w:val="nil"/>
            </w:tcBorders>
            <w:vAlign w:val="bottom"/>
          </w:tcPr>
          <w:p w14:paraId="3636DB82" w14:textId="77777777" w:rsidR="001F0CE7" w:rsidRPr="009A6FA7" w:rsidRDefault="001F0CE7" w:rsidP="00F72043">
            <w:pPr>
              <w:rPr>
                <w:b/>
                <w:szCs w:val="22"/>
              </w:rPr>
            </w:pPr>
          </w:p>
        </w:tc>
        <w:tc>
          <w:tcPr>
            <w:tcW w:w="236" w:type="dxa"/>
            <w:tcBorders>
              <w:top w:val="single" w:sz="4" w:space="0" w:color="A6A6A6" w:themeColor="background1" w:themeShade="A6"/>
              <w:left w:val="nil"/>
              <w:bottom w:val="single" w:sz="4" w:space="0" w:color="A6A6A6" w:themeColor="background1" w:themeShade="A6"/>
              <w:right w:val="nil"/>
            </w:tcBorders>
            <w:vAlign w:val="bottom"/>
          </w:tcPr>
          <w:p w14:paraId="718FE962" w14:textId="77777777" w:rsidR="001F0CE7" w:rsidRPr="009A6FA7" w:rsidRDefault="001F0CE7" w:rsidP="00F72043">
            <w:pPr>
              <w:rPr>
                <w:b/>
                <w:szCs w:val="22"/>
              </w:rPr>
            </w:pPr>
          </w:p>
        </w:tc>
        <w:tc>
          <w:tcPr>
            <w:tcW w:w="1465" w:type="dxa"/>
            <w:tcBorders>
              <w:left w:val="nil"/>
            </w:tcBorders>
            <w:vAlign w:val="bottom"/>
          </w:tcPr>
          <w:p w14:paraId="38F948AB" w14:textId="77777777" w:rsidR="001F0CE7" w:rsidRPr="009A6FA7" w:rsidRDefault="001F0CE7" w:rsidP="00F72043">
            <w:pPr>
              <w:rPr>
                <w:b/>
                <w:szCs w:val="22"/>
              </w:rPr>
            </w:pPr>
          </w:p>
        </w:tc>
      </w:tr>
      <w:tr w:rsidR="001F0CE7" w:rsidRPr="009A6FA7" w14:paraId="0ED96DEB" w14:textId="77777777" w:rsidTr="00F72043">
        <w:trPr>
          <w:trHeight w:val="454"/>
        </w:trPr>
        <w:tc>
          <w:tcPr>
            <w:tcW w:w="3081" w:type="dxa"/>
            <w:tcBorders>
              <w:right w:val="nil"/>
            </w:tcBorders>
            <w:vAlign w:val="bottom"/>
          </w:tcPr>
          <w:p w14:paraId="285A1633" w14:textId="77777777" w:rsidR="001F0CE7" w:rsidRPr="009A6FA7" w:rsidRDefault="001F0CE7" w:rsidP="00F72043">
            <w:pPr>
              <w:rPr>
                <w:b/>
                <w:szCs w:val="22"/>
              </w:rPr>
            </w:pPr>
            <w:r>
              <w:rPr>
                <w:b/>
                <w:szCs w:val="22"/>
              </w:rPr>
              <w:t>Totaal</w:t>
            </w:r>
          </w:p>
        </w:tc>
        <w:tc>
          <w:tcPr>
            <w:tcW w:w="316" w:type="dxa"/>
            <w:tcBorders>
              <w:top w:val="single" w:sz="4" w:space="0" w:color="A6A6A6" w:themeColor="background1" w:themeShade="A6"/>
              <w:left w:val="nil"/>
              <w:bottom w:val="single" w:sz="4" w:space="0" w:color="A6A6A6" w:themeColor="background1" w:themeShade="A6"/>
              <w:right w:val="nil"/>
            </w:tcBorders>
            <w:vAlign w:val="bottom"/>
          </w:tcPr>
          <w:p w14:paraId="23127CAB" w14:textId="77777777" w:rsidR="001F0CE7" w:rsidRPr="009A6FA7" w:rsidRDefault="001F0CE7" w:rsidP="00F72043">
            <w:pPr>
              <w:rPr>
                <w:b/>
                <w:szCs w:val="22"/>
              </w:rPr>
            </w:pPr>
            <w:r w:rsidRPr="009A6FA7">
              <w:rPr>
                <w:b/>
                <w:szCs w:val="22"/>
              </w:rPr>
              <w:t>€</w:t>
            </w:r>
          </w:p>
        </w:tc>
        <w:tc>
          <w:tcPr>
            <w:tcW w:w="1276" w:type="dxa"/>
            <w:tcBorders>
              <w:top w:val="single" w:sz="4" w:space="0" w:color="auto"/>
              <w:left w:val="nil"/>
              <w:right w:val="nil"/>
            </w:tcBorders>
            <w:vAlign w:val="bottom"/>
          </w:tcPr>
          <w:p w14:paraId="1745734E" w14:textId="77777777" w:rsidR="001F0CE7" w:rsidRPr="009A6FA7" w:rsidRDefault="001F0CE7" w:rsidP="00F72043">
            <w:pPr>
              <w:rPr>
                <w:b/>
                <w:szCs w:val="22"/>
              </w:rPr>
            </w:pPr>
            <w:r w:rsidRPr="009A6FA7">
              <w:rPr>
                <w:b/>
                <w:szCs w:val="22"/>
              </w:rPr>
              <w:t>…</w:t>
            </w:r>
          </w:p>
        </w:tc>
        <w:tc>
          <w:tcPr>
            <w:tcW w:w="709" w:type="dxa"/>
            <w:tcBorders>
              <w:top w:val="single" w:sz="4" w:space="0" w:color="A6A6A6" w:themeColor="background1" w:themeShade="A6"/>
              <w:left w:val="nil"/>
              <w:bottom w:val="single" w:sz="4" w:space="0" w:color="A6A6A6" w:themeColor="background1" w:themeShade="A6"/>
              <w:right w:val="nil"/>
            </w:tcBorders>
            <w:vAlign w:val="bottom"/>
          </w:tcPr>
          <w:p w14:paraId="5E65403D" w14:textId="77777777" w:rsidR="001F0CE7" w:rsidRDefault="001F0CE7" w:rsidP="00F72043">
            <w:pPr>
              <w:jc w:val="center"/>
              <w:rPr>
                <w:b/>
                <w:szCs w:val="22"/>
              </w:rPr>
            </w:pPr>
          </w:p>
        </w:tc>
        <w:tc>
          <w:tcPr>
            <w:tcW w:w="1843" w:type="dxa"/>
            <w:tcBorders>
              <w:left w:val="nil"/>
              <w:right w:val="nil"/>
            </w:tcBorders>
            <w:vAlign w:val="bottom"/>
          </w:tcPr>
          <w:p w14:paraId="6D5E5A3F" w14:textId="77777777" w:rsidR="001F0CE7" w:rsidRPr="009A6FA7" w:rsidRDefault="001F0CE7" w:rsidP="00F72043">
            <w:pPr>
              <w:rPr>
                <w:b/>
                <w:szCs w:val="22"/>
              </w:rPr>
            </w:pPr>
          </w:p>
        </w:tc>
        <w:tc>
          <w:tcPr>
            <w:tcW w:w="236" w:type="dxa"/>
            <w:tcBorders>
              <w:top w:val="single" w:sz="4" w:space="0" w:color="A6A6A6" w:themeColor="background1" w:themeShade="A6"/>
              <w:left w:val="nil"/>
              <w:bottom w:val="single" w:sz="4" w:space="0" w:color="A6A6A6" w:themeColor="background1" w:themeShade="A6"/>
              <w:right w:val="nil"/>
            </w:tcBorders>
            <w:vAlign w:val="bottom"/>
          </w:tcPr>
          <w:p w14:paraId="57B906EA" w14:textId="77777777" w:rsidR="001F0CE7" w:rsidRPr="009A6FA7" w:rsidRDefault="001F0CE7" w:rsidP="00F72043">
            <w:pPr>
              <w:rPr>
                <w:b/>
                <w:szCs w:val="22"/>
              </w:rPr>
            </w:pPr>
            <w:r w:rsidRPr="009A6FA7">
              <w:rPr>
                <w:b/>
                <w:szCs w:val="22"/>
              </w:rPr>
              <w:t>€</w:t>
            </w:r>
          </w:p>
        </w:tc>
        <w:tc>
          <w:tcPr>
            <w:tcW w:w="1465" w:type="dxa"/>
            <w:tcBorders>
              <w:left w:val="nil"/>
            </w:tcBorders>
            <w:vAlign w:val="bottom"/>
          </w:tcPr>
          <w:p w14:paraId="704B2BBA" w14:textId="77777777" w:rsidR="001F0CE7" w:rsidRPr="009A6FA7" w:rsidRDefault="001F0CE7" w:rsidP="00F72043">
            <w:pPr>
              <w:rPr>
                <w:b/>
                <w:szCs w:val="22"/>
              </w:rPr>
            </w:pPr>
            <w:r w:rsidRPr="009A6FA7">
              <w:rPr>
                <w:b/>
                <w:szCs w:val="22"/>
              </w:rPr>
              <w:t>…</w:t>
            </w:r>
          </w:p>
        </w:tc>
      </w:tr>
      <w:tr w:rsidR="001F0CE7" w:rsidRPr="009A6FA7" w14:paraId="0119F049" w14:textId="77777777" w:rsidTr="00F72043">
        <w:trPr>
          <w:trHeight w:hRule="exact" w:val="284"/>
        </w:trPr>
        <w:tc>
          <w:tcPr>
            <w:tcW w:w="3081" w:type="dxa"/>
            <w:tcBorders>
              <w:right w:val="nil"/>
            </w:tcBorders>
            <w:vAlign w:val="bottom"/>
          </w:tcPr>
          <w:p w14:paraId="465A80DA" w14:textId="77777777" w:rsidR="001F0CE7" w:rsidRPr="009A6FA7" w:rsidRDefault="001F0CE7" w:rsidP="00F72043">
            <w:pPr>
              <w:rPr>
                <w:b/>
                <w:szCs w:val="22"/>
              </w:rPr>
            </w:pPr>
          </w:p>
        </w:tc>
        <w:tc>
          <w:tcPr>
            <w:tcW w:w="316" w:type="dxa"/>
            <w:tcBorders>
              <w:top w:val="single" w:sz="4" w:space="0" w:color="A6A6A6" w:themeColor="background1" w:themeShade="A6"/>
              <w:left w:val="nil"/>
              <w:bottom w:val="single" w:sz="4" w:space="0" w:color="A6A6A6" w:themeColor="background1" w:themeShade="A6"/>
              <w:right w:val="nil"/>
            </w:tcBorders>
            <w:vAlign w:val="bottom"/>
          </w:tcPr>
          <w:p w14:paraId="190DF2AE" w14:textId="77777777" w:rsidR="001F0CE7" w:rsidRPr="009A6FA7" w:rsidRDefault="001F0CE7" w:rsidP="00F72043">
            <w:pPr>
              <w:rPr>
                <w:b/>
                <w:szCs w:val="22"/>
              </w:rPr>
            </w:pPr>
          </w:p>
        </w:tc>
        <w:tc>
          <w:tcPr>
            <w:tcW w:w="1276" w:type="dxa"/>
            <w:tcBorders>
              <w:left w:val="nil"/>
              <w:right w:val="nil"/>
            </w:tcBorders>
            <w:vAlign w:val="bottom"/>
          </w:tcPr>
          <w:p w14:paraId="4723BBA0" w14:textId="77777777" w:rsidR="001F0CE7" w:rsidRPr="009A6FA7" w:rsidRDefault="001F0CE7" w:rsidP="00F72043">
            <w:pPr>
              <w:rPr>
                <w:b/>
                <w:szCs w:val="22"/>
              </w:rPr>
            </w:pPr>
          </w:p>
        </w:tc>
        <w:tc>
          <w:tcPr>
            <w:tcW w:w="709" w:type="dxa"/>
            <w:tcBorders>
              <w:top w:val="single" w:sz="4" w:space="0" w:color="A6A6A6" w:themeColor="background1" w:themeShade="A6"/>
              <w:left w:val="nil"/>
              <w:bottom w:val="single" w:sz="4" w:space="0" w:color="A6A6A6" w:themeColor="background1" w:themeShade="A6"/>
              <w:right w:val="nil"/>
            </w:tcBorders>
            <w:vAlign w:val="bottom"/>
          </w:tcPr>
          <w:p w14:paraId="40E1CEBA" w14:textId="77777777" w:rsidR="001F0CE7" w:rsidRPr="009A6FA7" w:rsidRDefault="001F0CE7" w:rsidP="00F72043">
            <w:pPr>
              <w:jc w:val="center"/>
              <w:rPr>
                <w:b/>
                <w:szCs w:val="22"/>
              </w:rPr>
            </w:pPr>
          </w:p>
        </w:tc>
        <w:tc>
          <w:tcPr>
            <w:tcW w:w="1843" w:type="dxa"/>
            <w:tcBorders>
              <w:left w:val="nil"/>
              <w:right w:val="nil"/>
            </w:tcBorders>
            <w:vAlign w:val="bottom"/>
          </w:tcPr>
          <w:p w14:paraId="31C49B19" w14:textId="77777777" w:rsidR="001F0CE7" w:rsidRPr="009A6FA7" w:rsidRDefault="001F0CE7" w:rsidP="00F72043">
            <w:pPr>
              <w:rPr>
                <w:b/>
                <w:szCs w:val="22"/>
              </w:rPr>
            </w:pPr>
          </w:p>
        </w:tc>
        <w:tc>
          <w:tcPr>
            <w:tcW w:w="236" w:type="dxa"/>
            <w:tcBorders>
              <w:top w:val="single" w:sz="4" w:space="0" w:color="A6A6A6" w:themeColor="background1" w:themeShade="A6"/>
              <w:left w:val="nil"/>
              <w:bottom w:val="single" w:sz="4" w:space="0" w:color="A6A6A6" w:themeColor="background1" w:themeShade="A6"/>
              <w:right w:val="nil"/>
            </w:tcBorders>
            <w:vAlign w:val="bottom"/>
          </w:tcPr>
          <w:p w14:paraId="5E7EECA4" w14:textId="77777777" w:rsidR="001F0CE7" w:rsidRPr="009A6FA7" w:rsidRDefault="001F0CE7" w:rsidP="00F72043">
            <w:pPr>
              <w:rPr>
                <w:b/>
                <w:szCs w:val="22"/>
              </w:rPr>
            </w:pPr>
          </w:p>
        </w:tc>
        <w:tc>
          <w:tcPr>
            <w:tcW w:w="1465" w:type="dxa"/>
            <w:tcBorders>
              <w:left w:val="nil"/>
            </w:tcBorders>
            <w:vAlign w:val="bottom"/>
          </w:tcPr>
          <w:p w14:paraId="46493242" w14:textId="77777777" w:rsidR="001F0CE7" w:rsidRPr="009A6FA7" w:rsidRDefault="001F0CE7" w:rsidP="00F72043">
            <w:pPr>
              <w:rPr>
                <w:b/>
                <w:szCs w:val="22"/>
              </w:rPr>
            </w:pPr>
          </w:p>
        </w:tc>
      </w:tr>
      <w:tr w:rsidR="001F0CE7" w:rsidRPr="009A6FA7" w14:paraId="67B652B4" w14:textId="77777777" w:rsidTr="00F72043">
        <w:trPr>
          <w:trHeight w:hRule="exact" w:val="284"/>
        </w:trPr>
        <w:tc>
          <w:tcPr>
            <w:tcW w:w="3081" w:type="dxa"/>
            <w:tcBorders>
              <w:right w:val="nil"/>
            </w:tcBorders>
            <w:vAlign w:val="bottom"/>
          </w:tcPr>
          <w:p w14:paraId="5B23DFFC" w14:textId="77777777" w:rsidR="001F0CE7" w:rsidRPr="009A6FA7" w:rsidRDefault="001F0CE7" w:rsidP="00F72043">
            <w:pPr>
              <w:rPr>
                <w:b/>
                <w:szCs w:val="22"/>
              </w:rPr>
            </w:pPr>
            <w:r>
              <w:rPr>
                <w:b/>
                <w:szCs w:val="22"/>
              </w:rPr>
              <w:t>Uitgaven</w:t>
            </w:r>
          </w:p>
        </w:tc>
        <w:tc>
          <w:tcPr>
            <w:tcW w:w="316" w:type="dxa"/>
            <w:tcBorders>
              <w:top w:val="single" w:sz="4" w:space="0" w:color="A6A6A6" w:themeColor="background1" w:themeShade="A6"/>
              <w:left w:val="nil"/>
              <w:bottom w:val="single" w:sz="4" w:space="0" w:color="A6A6A6" w:themeColor="background1" w:themeShade="A6"/>
              <w:right w:val="nil"/>
            </w:tcBorders>
            <w:vAlign w:val="bottom"/>
          </w:tcPr>
          <w:p w14:paraId="0A549A9F" w14:textId="77777777" w:rsidR="001F0CE7" w:rsidRPr="009A6FA7" w:rsidRDefault="001F0CE7" w:rsidP="00F72043">
            <w:pPr>
              <w:rPr>
                <w:b/>
                <w:szCs w:val="22"/>
              </w:rPr>
            </w:pPr>
          </w:p>
        </w:tc>
        <w:tc>
          <w:tcPr>
            <w:tcW w:w="1276" w:type="dxa"/>
            <w:tcBorders>
              <w:left w:val="nil"/>
              <w:right w:val="nil"/>
            </w:tcBorders>
            <w:vAlign w:val="bottom"/>
          </w:tcPr>
          <w:p w14:paraId="6ABC7D0E" w14:textId="77777777" w:rsidR="001F0CE7" w:rsidRPr="009A6FA7" w:rsidRDefault="001F0CE7" w:rsidP="00F72043">
            <w:pPr>
              <w:rPr>
                <w:b/>
                <w:szCs w:val="22"/>
              </w:rPr>
            </w:pPr>
          </w:p>
        </w:tc>
        <w:tc>
          <w:tcPr>
            <w:tcW w:w="709" w:type="dxa"/>
            <w:tcBorders>
              <w:top w:val="single" w:sz="4" w:space="0" w:color="A6A6A6" w:themeColor="background1" w:themeShade="A6"/>
              <w:left w:val="nil"/>
              <w:bottom w:val="single" w:sz="4" w:space="0" w:color="A6A6A6" w:themeColor="background1" w:themeShade="A6"/>
              <w:right w:val="nil"/>
            </w:tcBorders>
            <w:vAlign w:val="bottom"/>
          </w:tcPr>
          <w:p w14:paraId="5C16843C" w14:textId="77777777" w:rsidR="001F0CE7" w:rsidRPr="009A6FA7" w:rsidRDefault="001F0CE7" w:rsidP="00F72043">
            <w:pPr>
              <w:jc w:val="center"/>
              <w:rPr>
                <w:b/>
                <w:szCs w:val="22"/>
              </w:rPr>
            </w:pPr>
          </w:p>
        </w:tc>
        <w:tc>
          <w:tcPr>
            <w:tcW w:w="1843" w:type="dxa"/>
            <w:tcBorders>
              <w:left w:val="nil"/>
              <w:right w:val="nil"/>
            </w:tcBorders>
            <w:vAlign w:val="bottom"/>
          </w:tcPr>
          <w:p w14:paraId="66DBDF31" w14:textId="77777777" w:rsidR="001F0CE7" w:rsidRPr="009A6FA7" w:rsidRDefault="001F0CE7" w:rsidP="00F72043">
            <w:pPr>
              <w:rPr>
                <w:b/>
                <w:szCs w:val="22"/>
              </w:rPr>
            </w:pPr>
          </w:p>
        </w:tc>
        <w:tc>
          <w:tcPr>
            <w:tcW w:w="236" w:type="dxa"/>
            <w:tcBorders>
              <w:top w:val="single" w:sz="4" w:space="0" w:color="A6A6A6" w:themeColor="background1" w:themeShade="A6"/>
              <w:left w:val="nil"/>
              <w:bottom w:val="single" w:sz="4" w:space="0" w:color="A6A6A6" w:themeColor="background1" w:themeShade="A6"/>
              <w:right w:val="nil"/>
            </w:tcBorders>
            <w:vAlign w:val="bottom"/>
          </w:tcPr>
          <w:p w14:paraId="1C0E3C23" w14:textId="77777777" w:rsidR="001F0CE7" w:rsidRPr="009A6FA7" w:rsidRDefault="001F0CE7" w:rsidP="00F72043">
            <w:pPr>
              <w:rPr>
                <w:b/>
                <w:szCs w:val="22"/>
              </w:rPr>
            </w:pPr>
          </w:p>
        </w:tc>
        <w:tc>
          <w:tcPr>
            <w:tcW w:w="1465" w:type="dxa"/>
            <w:tcBorders>
              <w:left w:val="nil"/>
            </w:tcBorders>
            <w:vAlign w:val="bottom"/>
          </w:tcPr>
          <w:p w14:paraId="6925BC51" w14:textId="77777777" w:rsidR="001F0CE7" w:rsidRPr="009A6FA7" w:rsidRDefault="001F0CE7" w:rsidP="00F72043">
            <w:pPr>
              <w:rPr>
                <w:b/>
                <w:szCs w:val="22"/>
              </w:rPr>
            </w:pPr>
          </w:p>
        </w:tc>
      </w:tr>
      <w:tr w:rsidR="001F0CE7" w:rsidRPr="009A6FA7" w14:paraId="2B29A2EC" w14:textId="77777777" w:rsidTr="00F72043">
        <w:trPr>
          <w:trHeight w:hRule="exact" w:val="284"/>
        </w:trPr>
        <w:tc>
          <w:tcPr>
            <w:tcW w:w="3081" w:type="dxa"/>
            <w:tcBorders>
              <w:right w:val="nil"/>
            </w:tcBorders>
            <w:vAlign w:val="bottom"/>
          </w:tcPr>
          <w:p w14:paraId="588FB714" w14:textId="77777777" w:rsidR="001F0CE7" w:rsidRPr="009A6FA7" w:rsidRDefault="001F0CE7" w:rsidP="00F72043">
            <w:pPr>
              <w:rPr>
                <w:b/>
                <w:szCs w:val="22"/>
              </w:rPr>
            </w:pPr>
            <w:r>
              <w:rPr>
                <w:b/>
                <w:szCs w:val="22"/>
              </w:rPr>
              <w:t>Huishoudelijke uitgaven</w:t>
            </w:r>
          </w:p>
        </w:tc>
        <w:tc>
          <w:tcPr>
            <w:tcW w:w="316" w:type="dxa"/>
            <w:tcBorders>
              <w:top w:val="single" w:sz="4" w:space="0" w:color="A6A6A6" w:themeColor="background1" w:themeShade="A6"/>
              <w:left w:val="nil"/>
              <w:bottom w:val="single" w:sz="4" w:space="0" w:color="A6A6A6" w:themeColor="background1" w:themeShade="A6"/>
              <w:right w:val="nil"/>
            </w:tcBorders>
            <w:vAlign w:val="bottom"/>
          </w:tcPr>
          <w:p w14:paraId="1C6F657E" w14:textId="77777777" w:rsidR="001F0CE7" w:rsidRPr="009A6FA7" w:rsidRDefault="001F0CE7" w:rsidP="00F72043">
            <w:pPr>
              <w:rPr>
                <w:b/>
                <w:szCs w:val="22"/>
              </w:rPr>
            </w:pPr>
          </w:p>
        </w:tc>
        <w:tc>
          <w:tcPr>
            <w:tcW w:w="1276" w:type="dxa"/>
            <w:tcBorders>
              <w:left w:val="nil"/>
              <w:right w:val="nil"/>
            </w:tcBorders>
            <w:vAlign w:val="bottom"/>
          </w:tcPr>
          <w:p w14:paraId="78954379" w14:textId="77777777" w:rsidR="001F0CE7" w:rsidRPr="009A6FA7" w:rsidRDefault="001F0CE7" w:rsidP="00F72043">
            <w:pPr>
              <w:rPr>
                <w:b/>
                <w:szCs w:val="22"/>
              </w:rPr>
            </w:pPr>
          </w:p>
        </w:tc>
        <w:tc>
          <w:tcPr>
            <w:tcW w:w="709" w:type="dxa"/>
            <w:tcBorders>
              <w:top w:val="single" w:sz="4" w:space="0" w:color="A6A6A6" w:themeColor="background1" w:themeShade="A6"/>
              <w:left w:val="nil"/>
              <w:bottom w:val="single" w:sz="4" w:space="0" w:color="A6A6A6" w:themeColor="background1" w:themeShade="A6"/>
              <w:right w:val="nil"/>
            </w:tcBorders>
            <w:vAlign w:val="bottom"/>
          </w:tcPr>
          <w:p w14:paraId="114A7BB6" w14:textId="77777777" w:rsidR="001F0CE7" w:rsidRPr="009A6FA7" w:rsidRDefault="001F0CE7" w:rsidP="00F72043">
            <w:pPr>
              <w:jc w:val="center"/>
              <w:rPr>
                <w:b/>
                <w:szCs w:val="22"/>
              </w:rPr>
            </w:pPr>
          </w:p>
        </w:tc>
        <w:tc>
          <w:tcPr>
            <w:tcW w:w="1843" w:type="dxa"/>
            <w:tcBorders>
              <w:left w:val="nil"/>
              <w:right w:val="nil"/>
            </w:tcBorders>
            <w:vAlign w:val="bottom"/>
          </w:tcPr>
          <w:p w14:paraId="7178A73E" w14:textId="77777777" w:rsidR="001F0CE7" w:rsidRPr="009A6FA7" w:rsidRDefault="001F0CE7" w:rsidP="00F72043">
            <w:pPr>
              <w:rPr>
                <w:b/>
                <w:szCs w:val="22"/>
              </w:rPr>
            </w:pPr>
          </w:p>
        </w:tc>
        <w:tc>
          <w:tcPr>
            <w:tcW w:w="236" w:type="dxa"/>
            <w:tcBorders>
              <w:top w:val="single" w:sz="4" w:space="0" w:color="A6A6A6" w:themeColor="background1" w:themeShade="A6"/>
              <w:left w:val="nil"/>
              <w:bottom w:val="single" w:sz="4" w:space="0" w:color="A6A6A6" w:themeColor="background1" w:themeShade="A6"/>
              <w:right w:val="nil"/>
            </w:tcBorders>
            <w:vAlign w:val="bottom"/>
          </w:tcPr>
          <w:p w14:paraId="3CB4E338" w14:textId="77777777" w:rsidR="001F0CE7" w:rsidRPr="009A6FA7" w:rsidRDefault="001F0CE7" w:rsidP="00F72043">
            <w:pPr>
              <w:rPr>
                <w:b/>
                <w:szCs w:val="22"/>
              </w:rPr>
            </w:pPr>
          </w:p>
        </w:tc>
        <w:tc>
          <w:tcPr>
            <w:tcW w:w="1465" w:type="dxa"/>
            <w:tcBorders>
              <w:left w:val="nil"/>
            </w:tcBorders>
            <w:vAlign w:val="bottom"/>
          </w:tcPr>
          <w:p w14:paraId="027DB231" w14:textId="77777777" w:rsidR="001F0CE7" w:rsidRPr="009A6FA7" w:rsidRDefault="001F0CE7" w:rsidP="00F72043">
            <w:pPr>
              <w:rPr>
                <w:b/>
                <w:szCs w:val="22"/>
              </w:rPr>
            </w:pPr>
          </w:p>
        </w:tc>
      </w:tr>
      <w:tr w:rsidR="001F0CE7" w:rsidRPr="009A6FA7" w14:paraId="76715B1A" w14:textId="77777777" w:rsidTr="00F72043">
        <w:trPr>
          <w:trHeight w:val="454"/>
        </w:trPr>
        <w:tc>
          <w:tcPr>
            <w:tcW w:w="3081" w:type="dxa"/>
            <w:tcBorders>
              <w:right w:val="nil"/>
            </w:tcBorders>
            <w:vAlign w:val="bottom"/>
          </w:tcPr>
          <w:p w14:paraId="775BF626" w14:textId="77777777" w:rsidR="001F0CE7" w:rsidRPr="009A6FA7" w:rsidRDefault="001F0CE7" w:rsidP="00F72043">
            <w:pPr>
              <w:rPr>
                <w:b/>
                <w:szCs w:val="22"/>
              </w:rPr>
            </w:pPr>
            <w:r w:rsidRPr="009A6FA7">
              <w:rPr>
                <w:b/>
                <w:szCs w:val="22"/>
              </w:rPr>
              <w:t>…..</w:t>
            </w:r>
          </w:p>
        </w:tc>
        <w:tc>
          <w:tcPr>
            <w:tcW w:w="316" w:type="dxa"/>
            <w:tcBorders>
              <w:top w:val="single" w:sz="4" w:space="0" w:color="A6A6A6" w:themeColor="background1" w:themeShade="A6"/>
              <w:left w:val="nil"/>
              <w:bottom w:val="single" w:sz="4" w:space="0" w:color="A6A6A6" w:themeColor="background1" w:themeShade="A6"/>
              <w:right w:val="nil"/>
            </w:tcBorders>
            <w:vAlign w:val="bottom"/>
          </w:tcPr>
          <w:p w14:paraId="1DFF0C6A" w14:textId="77777777" w:rsidR="001F0CE7" w:rsidRPr="009A6FA7" w:rsidRDefault="001F0CE7" w:rsidP="00F72043">
            <w:pPr>
              <w:rPr>
                <w:b/>
                <w:szCs w:val="22"/>
              </w:rPr>
            </w:pPr>
            <w:r w:rsidRPr="009A6FA7">
              <w:rPr>
                <w:b/>
                <w:szCs w:val="22"/>
              </w:rPr>
              <w:t>€</w:t>
            </w:r>
          </w:p>
        </w:tc>
        <w:tc>
          <w:tcPr>
            <w:tcW w:w="1276" w:type="dxa"/>
            <w:tcBorders>
              <w:left w:val="nil"/>
              <w:right w:val="nil"/>
            </w:tcBorders>
            <w:vAlign w:val="bottom"/>
          </w:tcPr>
          <w:p w14:paraId="5C8BF4AE" w14:textId="77777777" w:rsidR="001F0CE7" w:rsidRPr="009A6FA7" w:rsidRDefault="001F0CE7" w:rsidP="00F72043">
            <w:pPr>
              <w:rPr>
                <w:b/>
                <w:szCs w:val="22"/>
              </w:rPr>
            </w:pPr>
            <w:r w:rsidRPr="009A6FA7">
              <w:rPr>
                <w:b/>
                <w:szCs w:val="22"/>
              </w:rPr>
              <w:t>…</w:t>
            </w:r>
          </w:p>
        </w:tc>
        <w:tc>
          <w:tcPr>
            <w:tcW w:w="709" w:type="dxa"/>
            <w:tcBorders>
              <w:top w:val="single" w:sz="4" w:space="0" w:color="A6A6A6" w:themeColor="background1" w:themeShade="A6"/>
              <w:left w:val="nil"/>
              <w:bottom w:val="single" w:sz="4" w:space="0" w:color="A6A6A6" w:themeColor="background1" w:themeShade="A6"/>
              <w:right w:val="nil"/>
            </w:tcBorders>
            <w:vAlign w:val="bottom"/>
          </w:tcPr>
          <w:p w14:paraId="00369D91" w14:textId="77777777" w:rsidR="001F0CE7" w:rsidRDefault="001F0CE7" w:rsidP="00F72043">
            <w:pPr>
              <w:jc w:val="center"/>
              <w:rPr>
                <w:b/>
                <w:szCs w:val="22"/>
              </w:rPr>
            </w:pPr>
          </w:p>
        </w:tc>
        <w:tc>
          <w:tcPr>
            <w:tcW w:w="1843" w:type="dxa"/>
            <w:tcBorders>
              <w:left w:val="nil"/>
              <w:right w:val="nil"/>
            </w:tcBorders>
            <w:vAlign w:val="bottom"/>
          </w:tcPr>
          <w:p w14:paraId="4A477BCC" w14:textId="77777777" w:rsidR="001F0CE7" w:rsidRPr="009A6FA7" w:rsidRDefault="001F0CE7" w:rsidP="00F72043">
            <w:pPr>
              <w:rPr>
                <w:b/>
                <w:szCs w:val="22"/>
              </w:rPr>
            </w:pPr>
          </w:p>
        </w:tc>
        <w:tc>
          <w:tcPr>
            <w:tcW w:w="236" w:type="dxa"/>
            <w:tcBorders>
              <w:top w:val="single" w:sz="4" w:space="0" w:color="A6A6A6" w:themeColor="background1" w:themeShade="A6"/>
              <w:left w:val="nil"/>
              <w:bottom w:val="single" w:sz="4" w:space="0" w:color="A6A6A6" w:themeColor="background1" w:themeShade="A6"/>
              <w:right w:val="nil"/>
            </w:tcBorders>
            <w:vAlign w:val="bottom"/>
          </w:tcPr>
          <w:p w14:paraId="33651CD3" w14:textId="77777777" w:rsidR="001F0CE7" w:rsidRPr="009A6FA7" w:rsidRDefault="001F0CE7" w:rsidP="00F72043">
            <w:pPr>
              <w:rPr>
                <w:b/>
                <w:szCs w:val="22"/>
              </w:rPr>
            </w:pPr>
          </w:p>
        </w:tc>
        <w:tc>
          <w:tcPr>
            <w:tcW w:w="1465" w:type="dxa"/>
            <w:tcBorders>
              <w:left w:val="nil"/>
            </w:tcBorders>
            <w:vAlign w:val="bottom"/>
          </w:tcPr>
          <w:p w14:paraId="490F991A" w14:textId="77777777" w:rsidR="001F0CE7" w:rsidRPr="009A6FA7" w:rsidRDefault="001F0CE7" w:rsidP="00F72043">
            <w:pPr>
              <w:rPr>
                <w:b/>
                <w:szCs w:val="22"/>
              </w:rPr>
            </w:pPr>
          </w:p>
        </w:tc>
      </w:tr>
      <w:tr w:rsidR="001F0CE7" w:rsidRPr="009A6FA7" w14:paraId="0FD43F40" w14:textId="77777777" w:rsidTr="00F72043">
        <w:trPr>
          <w:trHeight w:val="454"/>
        </w:trPr>
        <w:tc>
          <w:tcPr>
            <w:tcW w:w="3081" w:type="dxa"/>
            <w:tcBorders>
              <w:right w:val="nil"/>
            </w:tcBorders>
            <w:vAlign w:val="bottom"/>
          </w:tcPr>
          <w:p w14:paraId="75C0DA6B" w14:textId="77777777" w:rsidR="001F0CE7" w:rsidRPr="009A6FA7" w:rsidRDefault="001F0CE7" w:rsidP="00F72043">
            <w:pPr>
              <w:rPr>
                <w:b/>
                <w:szCs w:val="22"/>
              </w:rPr>
            </w:pPr>
            <w:r w:rsidRPr="009A6FA7">
              <w:rPr>
                <w:b/>
                <w:szCs w:val="22"/>
              </w:rPr>
              <w:t>…..</w:t>
            </w:r>
          </w:p>
        </w:tc>
        <w:tc>
          <w:tcPr>
            <w:tcW w:w="316" w:type="dxa"/>
            <w:tcBorders>
              <w:top w:val="single" w:sz="4" w:space="0" w:color="A6A6A6" w:themeColor="background1" w:themeShade="A6"/>
              <w:left w:val="nil"/>
              <w:bottom w:val="single" w:sz="4" w:space="0" w:color="A6A6A6" w:themeColor="background1" w:themeShade="A6"/>
              <w:right w:val="nil"/>
            </w:tcBorders>
            <w:vAlign w:val="bottom"/>
          </w:tcPr>
          <w:p w14:paraId="02884352" w14:textId="77777777" w:rsidR="001F0CE7" w:rsidRPr="009A6FA7" w:rsidRDefault="001F0CE7" w:rsidP="00F72043">
            <w:pPr>
              <w:rPr>
                <w:b/>
                <w:szCs w:val="22"/>
              </w:rPr>
            </w:pPr>
            <w:r w:rsidRPr="009A6FA7">
              <w:rPr>
                <w:b/>
                <w:szCs w:val="22"/>
              </w:rPr>
              <w:t>€</w:t>
            </w:r>
          </w:p>
        </w:tc>
        <w:tc>
          <w:tcPr>
            <w:tcW w:w="1276" w:type="dxa"/>
            <w:tcBorders>
              <w:left w:val="nil"/>
              <w:right w:val="nil"/>
            </w:tcBorders>
            <w:vAlign w:val="bottom"/>
          </w:tcPr>
          <w:p w14:paraId="408B4B6C" w14:textId="77777777" w:rsidR="001F0CE7" w:rsidRPr="009A6FA7" w:rsidRDefault="001F0CE7" w:rsidP="00F72043">
            <w:pPr>
              <w:rPr>
                <w:b/>
                <w:szCs w:val="22"/>
              </w:rPr>
            </w:pPr>
            <w:r w:rsidRPr="009A6FA7">
              <w:rPr>
                <w:b/>
                <w:szCs w:val="22"/>
              </w:rPr>
              <w:t>…</w:t>
            </w:r>
          </w:p>
        </w:tc>
        <w:tc>
          <w:tcPr>
            <w:tcW w:w="709" w:type="dxa"/>
            <w:tcBorders>
              <w:top w:val="single" w:sz="4" w:space="0" w:color="A6A6A6" w:themeColor="background1" w:themeShade="A6"/>
              <w:left w:val="nil"/>
              <w:bottom w:val="single" w:sz="4" w:space="0" w:color="A6A6A6" w:themeColor="background1" w:themeShade="A6"/>
              <w:right w:val="nil"/>
            </w:tcBorders>
            <w:vAlign w:val="bottom"/>
          </w:tcPr>
          <w:p w14:paraId="3AD955A3" w14:textId="77777777" w:rsidR="001F0CE7" w:rsidRDefault="001F0CE7" w:rsidP="00F72043">
            <w:pPr>
              <w:jc w:val="center"/>
              <w:rPr>
                <w:b/>
                <w:szCs w:val="22"/>
              </w:rPr>
            </w:pPr>
          </w:p>
        </w:tc>
        <w:tc>
          <w:tcPr>
            <w:tcW w:w="1843" w:type="dxa"/>
            <w:tcBorders>
              <w:left w:val="nil"/>
              <w:right w:val="nil"/>
            </w:tcBorders>
            <w:vAlign w:val="bottom"/>
          </w:tcPr>
          <w:p w14:paraId="3EB7322B" w14:textId="77777777" w:rsidR="001F0CE7" w:rsidRDefault="001F0CE7" w:rsidP="00F72043">
            <w:pPr>
              <w:rPr>
                <w:b/>
                <w:szCs w:val="22"/>
              </w:rPr>
            </w:pPr>
          </w:p>
        </w:tc>
        <w:tc>
          <w:tcPr>
            <w:tcW w:w="236" w:type="dxa"/>
            <w:tcBorders>
              <w:top w:val="single" w:sz="4" w:space="0" w:color="A6A6A6" w:themeColor="background1" w:themeShade="A6"/>
              <w:left w:val="nil"/>
              <w:bottom w:val="single" w:sz="4" w:space="0" w:color="A6A6A6" w:themeColor="background1" w:themeShade="A6"/>
              <w:right w:val="nil"/>
            </w:tcBorders>
            <w:vAlign w:val="bottom"/>
          </w:tcPr>
          <w:p w14:paraId="150C814D" w14:textId="77777777" w:rsidR="001F0CE7" w:rsidRPr="009A6FA7" w:rsidRDefault="001F0CE7" w:rsidP="00F72043">
            <w:pPr>
              <w:rPr>
                <w:b/>
                <w:szCs w:val="22"/>
              </w:rPr>
            </w:pPr>
          </w:p>
        </w:tc>
        <w:tc>
          <w:tcPr>
            <w:tcW w:w="1465" w:type="dxa"/>
            <w:tcBorders>
              <w:left w:val="nil"/>
            </w:tcBorders>
            <w:vAlign w:val="bottom"/>
          </w:tcPr>
          <w:p w14:paraId="1BC92D1C" w14:textId="77777777" w:rsidR="001F0CE7" w:rsidRPr="009A6FA7" w:rsidRDefault="001F0CE7" w:rsidP="00F72043">
            <w:pPr>
              <w:rPr>
                <w:b/>
                <w:szCs w:val="22"/>
              </w:rPr>
            </w:pPr>
          </w:p>
        </w:tc>
      </w:tr>
      <w:tr w:rsidR="001F0CE7" w:rsidRPr="009A6FA7" w14:paraId="1F4BB969" w14:textId="77777777" w:rsidTr="00F72043">
        <w:trPr>
          <w:trHeight w:val="454"/>
        </w:trPr>
        <w:tc>
          <w:tcPr>
            <w:tcW w:w="3081" w:type="dxa"/>
            <w:tcBorders>
              <w:right w:val="nil"/>
            </w:tcBorders>
            <w:vAlign w:val="bottom"/>
          </w:tcPr>
          <w:p w14:paraId="5C8B36F1" w14:textId="77777777" w:rsidR="001F0CE7" w:rsidRPr="009A6FA7" w:rsidRDefault="001F0CE7" w:rsidP="00F72043">
            <w:pPr>
              <w:rPr>
                <w:b/>
                <w:szCs w:val="22"/>
              </w:rPr>
            </w:pPr>
            <w:r w:rsidRPr="009A6FA7">
              <w:rPr>
                <w:b/>
                <w:szCs w:val="22"/>
              </w:rPr>
              <w:t>…..</w:t>
            </w:r>
          </w:p>
        </w:tc>
        <w:tc>
          <w:tcPr>
            <w:tcW w:w="316" w:type="dxa"/>
            <w:tcBorders>
              <w:top w:val="single" w:sz="4" w:space="0" w:color="A6A6A6" w:themeColor="background1" w:themeShade="A6"/>
              <w:left w:val="nil"/>
              <w:bottom w:val="single" w:sz="4" w:space="0" w:color="A6A6A6" w:themeColor="background1" w:themeShade="A6"/>
              <w:right w:val="nil"/>
            </w:tcBorders>
            <w:vAlign w:val="bottom"/>
          </w:tcPr>
          <w:p w14:paraId="63C79A55" w14:textId="77777777" w:rsidR="001F0CE7" w:rsidRPr="009A6FA7" w:rsidRDefault="001F0CE7" w:rsidP="00F72043">
            <w:pPr>
              <w:rPr>
                <w:b/>
                <w:szCs w:val="22"/>
              </w:rPr>
            </w:pPr>
            <w:r w:rsidRPr="009A6FA7">
              <w:rPr>
                <w:b/>
                <w:szCs w:val="22"/>
              </w:rPr>
              <w:t>€</w:t>
            </w:r>
          </w:p>
        </w:tc>
        <w:tc>
          <w:tcPr>
            <w:tcW w:w="1276" w:type="dxa"/>
            <w:tcBorders>
              <w:left w:val="nil"/>
              <w:right w:val="nil"/>
            </w:tcBorders>
            <w:vAlign w:val="bottom"/>
          </w:tcPr>
          <w:p w14:paraId="7B78A676" w14:textId="77777777" w:rsidR="001F0CE7" w:rsidRPr="009A6FA7" w:rsidRDefault="001F0CE7" w:rsidP="00F72043">
            <w:pPr>
              <w:rPr>
                <w:b/>
                <w:szCs w:val="22"/>
              </w:rPr>
            </w:pPr>
            <w:r w:rsidRPr="009A6FA7">
              <w:rPr>
                <w:b/>
                <w:szCs w:val="22"/>
              </w:rPr>
              <w:t>…</w:t>
            </w:r>
          </w:p>
        </w:tc>
        <w:tc>
          <w:tcPr>
            <w:tcW w:w="709" w:type="dxa"/>
            <w:tcBorders>
              <w:top w:val="single" w:sz="4" w:space="0" w:color="A6A6A6" w:themeColor="background1" w:themeShade="A6"/>
              <w:left w:val="nil"/>
              <w:bottom w:val="single" w:sz="4" w:space="0" w:color="A6A6A6" w:themeColor="background1" w:themeShade="A6"/>
              <w:right w:val="nil"/>
            </w:tcBorders>
            <w:vAlign w:val="bottom"/>
          </w:tcPr>
          <w:p w14:paraId="5E96F92C" w14:textId="77777777" w:rsidR="001F0CE7" w:rsidRDefault="001F0CE7" w:rsidP="00F72043">
            <w:pPr>
              <w:jc w:val="center"/>
              <w:rPr>
                <w:b/>
                <w:szCs w:val="22"/>
              </w:rPr>
            </w:pPr>
          </w:p>
        </w:tc>
        <w:tc>
          <w:tcPr>
            <w:tcW w:w="1843" w:type="dxa"/>
            <w:tcBorders>
              <w:left w:val="nil"/>
              <w:right w:val="nil"/>
            </w:tcBorders>
            <w:vAlign w:val="bottom"/>
          </w:tcPr>
          <w:p w14:paraId="60E1F402" w14:textId="77777777" w:rsidR="001F0CE7" w:rsidRDefault="001F0CE7" w:rsidP="00F72043">
            <w:pPr>
              <w:rPr>
                <w:b/>
                <w:szCs w:val="22"/>
              </w:rPr>
            </w:pPr>
          </w:p>
        </w:tc>
        <w:tc>
          <w:tcPr>
            <w:tcW w:w="236" w:type="dxa"/>
            <w:tcBorders>
              <w:top w:val="single" w:sz="4" w:space="0" w:color="A6A6A6" w:themeColor="background1" w:themeShade="A6"/>
              <w:left w:val="nil"/>
              <w:bottom w:val="single" w:sz="4" w:space="0" w:color="A6A6A6" w:themeColor="background1" w:themeShade="A6"/>
              <w:right w:val="nil"/>
            </w:tcBorders>
            <w:vAlign w:val="bottom"/>
          </w:tcPr>
          <w:p w14:paraId="575AE790" w14:textId="77777777" w:rsidR="001F0CE7" w:rsidRPr="009A6FA7" w:rsidRDefault="001F0CE7" w:rsidP="00F72043">
            <w:pPr>
              <w:rPr>
                <w:b/>
                <w:szCs w:val="22"/>
              </w:rPr>
            </w:pPr>
          </w:p>
        </w:tc>
        <w:tc>
          <w:tcPr>
            <w:tcW w:w="1465" w:type="dxa"/>
            <w:tcBorders>
              <w:left w:val="nil"/>
            </w:tcBorders>
            <w:vAlign w:val="bottom"/>
          </w:tcPr>
          <w:p w14:paraId="55725C4C" w14:textId="77777777" w:rsidR="001F0CE7" w:rsidRPr="009A6FA7" w:rsidRDefault="001F0CE7" w:rsidP="00F72043">
            <w:pPr>
              <w:rPr>
                <w:b/>
                <w:szCs w:val="22"/>
              </w:rPr>
            </w:pPr>
          </w:p>
        </w:tc>
      </w:tr>
      <w:tr w:rsidR="001F0CE7" w:rsidRPr="009A6FA7" w14:paraId="0EDFA7B1" w14:textId="77777777" w:rsidTr="00F72043">
        <w:trPr>
          <w:trHeight w:val="454"/>
        </w:trPr>
        <w:tc>
          <w:tcPr>
            <w:tcW w:w="3081" w:type="dxa"/>
            <w:tcBorders>
              <w:right w:val="nil"/>
            </w:tcBorders>
            <w:vAlign w:val="bottom"/>
          </w:tcPr>
          <w:p w14:paraId="3714B6E7" w14:textId="77777777" w:rsidR="001F0CE7" w:rsidRPr="009A6FA7" w:rsidRDefault="001F0CE7" w:rsidP="00F72043">
            <w:pPr>
              <w:rPr>
                <w:b/>
                <w:szCs w:val="22"/>
              </w:rPr>
            </w:pPr>
            <w:r w:rsidRPr="009A6FA7">
              <w:rPr>
                <w:b/>
                <w:szCs w:val="22"/>
              </w:rPr>
              <w:t>…..</w:t>
            </w:r>
          </w:p>
        </w:tc>
        <w:tc>
          <w:tcPr>
            <w:tcW w:w="316" w:type="dxa"/>
            <w:tcBorders>
              <w:top w:val="single" w:sz="4" w:space="0" w:color="A6A6A6" w:themeColor="background1" w:themeShade="A6"/>
              <w:left w:val="nil"/>
              <w:bottom w:val="single" w:sz="4" w:space="0" w:color="A6A6A6" w:themeColor="background1" w:themeShade="A6"/>
              <w:right w:val="nil"/>
            </w:tcBorders>
            <w:vAlign w:val="bottom"/>
          </w:tcPr>
          <w:p w14:paraId="30B999E1" w14:textId="77777777" w:rsidR="001F0CE7" w:rsidRPr="009A6FA7" w:rsidRDefault="001F0CE7" w:rsidP="00F72043">
            <w:pPr>
              <w:rPr>
                <w:b/>
                <w:szCs w:val="22"/>
              </w:rPr>
            </w:pPr>
            <w:r w:rsidRPr="009A6FA7">
              <w:rPr>
                <w:b/>
                <w:szCs w:val="22"/>
              </w:rPr>
              <w:t>€</w:t>
            </w:r>
          </w:p>
        </w:tc>
        <w:tc>
          <w:tcPr>
            <w:tcW w:w="1276" w:type="dxa"/>
            <w:tcBorders>
              <w:left w:val="nil"/>
              <w:bottom w:val="single" w:sz="4" w:space="0" w:color="A6A6A6" w:themeColor="background1" w:themeShade="A6"/>
              <w:right w:val="nil"/>
            </w:tcBorders>
            <w:vAlign w:val="bottom"/>
          </w:tcPr>
          <w:p w14:paraId="5B511E09" w14:textId="77777777" w:rsidR="001F0CE7" w:rsidRPr="009A6FA7" w:rsidRDefault="001F0CE7" w:rsidP="00F72043">
            <w:pPr>
              <w:rPr>
                <w:b/>
                <w:szCs w:val="22"/>
              </w:rPr>
            </w:pPr>
            <w:r w:rsidRPr="009A6FA7">
              <w:rPr>
                <w:b/>
                <w:szCs w:val="22"/>
              </w:rPr>
              <w:t>…</w:t>
            </w:r>
          </w:p>
        </w:tc>
        <w:tc>
          <w:tcPr>
            <w:tcW w:w="709" w:type="dxa"/>
            <w:tcBorders>
              <w:top w:val="single" w:sz="4" w:space="0" w:color="A6A6A6" w:themeColor="background1" w:themeShade="A6"/>
              <w:left w:val="nil"/>
              <w:bottom w:val="single" w:sz="4" w:space="0" w:color="A6A6A6" w:themeColor="background1" w:themeShade="A6"/>
              <w:right w:val="nil"/>
            </w:tcBorders>
            <w:vAlign w:val="bottom"/>
          </w:tcPr>
          <w:p w14:paraId="51FA1C2E" w14:textId="77777777" w:rsidR="001F0CE7" w:rsidRDefault="001F0CE7" w:rsidP="00F72043">
            <w:pPr>
              <w:jc w:val="center"/>
              <w:rPr>
                <w:b/>
                <w:szCs w:val="22"/>
              </w:rPr>
            </w:pPr>
          </w:p>
        </w:tc>
        <w:tc>
          <w:tcPr>
            <w:tcW w:w="1843" w:type="dxa"/>
            <w:tcBorders>
              <w:left w:val="nil"/>
              <w:right w:val="nil"/>
            </w:tcBorders>
            <w:vAlign w:val="bottom"/>
          </w:tcPr>
          <w:p w14:paraId="0317F38C" w14:textId="77777777" w:rsidR="001F0CE7" w:rsidRDefault="001F0CE7" w:rsidP="00F72043">
            <w:pPr>
              <w:rPr>
                <w:b/>
                <w:szCs w:val="22"/>
              </w:rPr>
            </w:pPr>
          </w:p>
        </w:tc>
        <w:tc>
          <w:tcPr>
            <w:tcW w:w="236" w:type="dxa"/>
            <w:tcBorders>
              <w:top w:val="single" w:sz="4" w:space="0" w:color="A6A6A6" w:themeColor="background1" w:themeShade="A6"/>
              <w:left w:val="nil"/>
              <w:bottom w:val="single" w:sz="4" w:space="0" w:color="A6A6A6" w:themeColor="background1" w:themeShade="A6"/>
              <w:right w:val="nil"/>
            </w:tcBorders>
            <w:vAlign w:val="bottom"/>
          </w:tcPr>
          <w:p w14:paraId="48E6E560" w14:textId="77777777" w:rsidR="001F0CE7" w:rsidRPr="009A6FA7" w:rsidRDefault="001F0CE7" w:rsidP="00F72043">
            <w:pPr>
              <w:rPr>
                <w:b/>
                <w:szCs w:val="22"/>
              </w:rPr>
            </w:pPr>
          </w:p>
        </w:tc>
        <w:tc>
          <w:tcPr>
            <w:tcW w:w="1465" w:type="dxa"/>
            <w:tcBorders>
              <w:left w:val="nil"/>
            </w:tcBorders>
            <w:vAlign w:val="bottom"/>
          </w:tcPr>
          <w:p w14:paraId="5CFA7176" w14:textId="77777777" w:rsidR="001F0CE7" w:rsidRPr="009A6FA7" w:rsidRDefault="001F0CE7" w:rsidP="00F72043">
            <w:pPr>
              <w:rPr>
                <w:b/>
                <w:szCs w:val="22"/>
              </w:rPr>
            </w:pPr>
          </w:p>
        </w:tc>
      </w:tr>
      <w:tr w:rsidR="001F0CE7" w:rsidRPr="009A6FA7" w14:paraId="1989E685" w14:textId="77777777" w:rsidTr="00F72043">
        <w:trPr>
          <w:trHeight w:val="454"/>
        </w:trPr>
        <w:tc>
          <w:tcPr>
            <w:tcW w:w="3081" w:type="dxa"/>
            <w:tcBorders>
              <w:right w:val="nil"/>
            </w:tcBorders>
            <w:vAlign w:val="bottom"/>
          </w:tcPr>
          <w:p w14:paraId="3530F363" w14:textId="77777777" w:rsidR="001F0CE7" w:rsidRPr="009A6FA7" w:rsidRDefault="001F0CE7" w:rsidP="00F72043">
            <w:pPr>
              <w:rPr>
                <w:b/>
                <w:szCs w:val="22"/>
              </w:rPr>
            </w:pPr>
            <w:r w:rsidRPr="009A6FA7">
              <w:rPr>
                <w:b/>
                <w:szCs w:val="22"/>
              </w:rPr>
              <w:t>…..</w:t>
            </w:r>
          </w:p>
        </w:tc>
        <w:tc>
          <w:tcPr>
            <w:tcW w:w="316" w:type="dxa"/>
            <w:tcBorders>
              <w:top w:val="single" w:sz="4" w:space="0" w:color="A6A6A6" w:themeColor="background1" w:themeShade="A6"/>
              <w:left w:val="nil"/>
              <w:bottom w:val="single" w:sz="4" w:space="0" w:color="A6A6A6" w:themeColor="background1" w:themeShade="A6"/>
              <w:right w:val="nil"/>
            </w:tcBorders>
            <w:vAlign w:val="bottom"/>
          </w:tcPr>
          <w:p w14:paraId="31F5FEBF" w14:textId="77777777" w:rsidR="001F0CE7" w:rsidRPr="009A6FA7" w:rsidRDefault="001F0CE7" w:rsidP="00F72043">
            <w:pPr>
              <w:rPr>
                <w:b/>
                <w:szCs w:val="22"/>
              </w:rPr>
            </w:pPr>
            <w:r w:rsidRPr="009A6FA7">
              <w:rPr>
                <w:b/>
                <w:szCs w:val="22"/>
              </w:rPr>
              <w:t>€</w:t>
            </w:r>
          </w:p>
        </w:tc>
        <w:tc>
          <w:tcPr>
            <w:tcW w:w="1276" w:type="dxa"/>
            <w:tcBorders>
              <w:left w:val="nil"/>
              <w:bottom w:val="single" w:sz="4" w:space="0" w:color="auto"/>
              <w:right w:val="nil"/>
            </w:tcBorders>
            <w:vAlign w:val="bottom"/>
          </w:tcPr>
          <w:p w14:paraId="453AC0CD" w14:textId="77777777" w:rsidR="001F0CE7" w:rsidRPr="009A6FA7" w:rsidRDefault="001F0CE7" w:rsidP="00F72043">
            <w:pPr>
              <w:rPr>
                <w:b/>
                <w:szCs w:val="22"/>
              </w:rPr>
            </w:pPr>
            <w:r w:rsidRPr="009A6FA7">
              <w:rPr>
                <w:b/>
                <w:szCs w:val="22"/>
              </w:rPr>
              <w:t>…</w:t>
            </w:r>
          </w:p>
        </w:tc>
        <w:tc>
          <w:tcPr>
            <w:tcW w:w="709" w:type="dxa"/>
            <w:tcBorders>
              <w:top w:val="single" w:sz="4" w:space="0" w:color="A6A6A6" w:themeColor="background1" w:themeShade="A6"/>
              <w:left w:val="nil"/>
              <w:bottom w:val="single" w:sz="4" w:space="0" w:color="A6A6A6" w:themeColor="background1" w:themeShade="A6"/>
              <w:right w:val="nil"/>
            </w:tcBorders>
            <w:vAlign w:val="bottom"/>
          </w:tcPr>
          <w:p w14:paraId="7A034306" w14:textId="77777777" w:rsidR="001F0CE7" w:rsidRDefault="001F0CE7" w:rsidP="00F72043">
            <w:pPr>
              <w:jc w:val="center"/>
              <w:rPr>
                <w:b/>
                <w:szCs w:val="22"/>
              </w:rPr>
            </w:pPr>
            <w:r>
              <w:rPr>
                <w:b/>
                <w:szCs w:val="22"/>
              </w:rPr>
              <w:t>+</w:t>
            </w:r>
          </w:p>
        </w:tc>
        <w:tc>
          <w:tcPr>
            <w:tcW w:w="1843" w:type="dxa"/>
            <w:tcBorders>
              <w:left w:val="nil"/>
              <w:right w:val="nil"/>
            </w:tcBorders>
            <w:vAlign w:val="bottom"/>
          </w:tcPr>
          <w:p w14:paraId="6A2F331D" w14:textId="77777777" w:rsidR="001F0CE7" w:rsidRDefault="001F0CE7" w:rsidP="00F72043">
            <w:pPr>
              <w:rPr>
                <w:b/>
                <w:szCs w:val="22"/>
              </w:rPr>
            </w:pPr>
          </w:p>
        </w:tc>
        <w:tc>
          <w:tcPr>
            <w:tcW w:w="236" w:type="dxa"/>
            <w:tcBorders>
              <w:top w:val="single" w:sz="4" w:space="0" w:color="A6A6A6" w:themeColor="background1" w:themeShade="A6"/>
              <w:left w:val="nil"/>
              <w:bottom w:val="single" w:sz="4" w:space="0" w:color="A6A6A6" w:themeColor="background1" w:themeShade="A6"/>
              <w:right w:val="nil"/>
            </w:tcBorders>
            <w:vAlign w:val="bottom"/>
          </w:tcPr>
          <w:p w14:paraId="2FC8DC24" w14:textId="77777777" w:rsidR="001F0CE7" w:rsidRPr="009A6FA7" w:rsidRDefault="001F0CE7" w:rsidP="00F72043">
            <w:pPr>
              <w:rPr>
                <w:b/>
                <w:szCs w:val="22"/>
              </w:rPr>
            </w:pPr>
          </w:p>
        </w:tc>
        <w:tc>
          <w:tcPr>
            <w:tcW w:w="1465" w:type="dxa"/>
            <w:tcBorders>
              <w:left w:val="nil"/>
            </w:tcBorders>
            <w:vAlign w:val="bottom"/>
          </w:tcPr>
          <w:p w14:paraId="47B22D8A" w14:textId="77777777" w:rsidR="001F0CE7" w:rsidRPr="009A6FA7" w:rsidRDefault="001F0CE7" w:rsidP="00F72043">
            <w:pPr>
              <w:rPr>
                <w:b/>
                <w:szCs w:val="22"/>
              </w:rPr>
            </w:pPr>
          </w:p>
        </w:tc>
      </w:tr>
      <w:tr w:rsidR="001F0CE7" w:rsidRPr="009A6FA7" w14:paraId="3BFEC610" w14:textId="77777777" w:rsidTr="00F72043">
        <w:trPr>
          <w:trHeight w:val="454"/>
        </w:trPr>
        <w:tc>
          <w:tcPr>
            <w:tcW w:w="3081" w:type="dxa"/>
            <w:tcBorders>
              <w:right w:val="nil"/>
            </w:tcBorders>
            <w:vAlign w:val="bottom"/>
          </w:tcPr>
          <w:p w14:paraId="5A5D388F" w14:textId="77777777" w:rsidR="001F0CE7" w:rsidRPr="009A6FA7" w:rsidRDefault="001F0CE7" w:rsidP="00F72043">
            <w:pPr>
              <w:rPr>
                <w:b/>
                <w:szCs w:val="22"/>
              </w:rPr>
            </w:pPr>
            <w:r>
              <w:rPr>
                <w:b/>
                <w:szCs w:val="22"/>
              </w:rPr>
              <w:t>Totaal huishoudelijke uitgaven</w:t>
            </w:r>
          </w:p>
        </w:tc>
        <w:tc>
          <w:tcPr>
            <w:tcW w:w="316" w:type="dxa"/>
            <w:tcBorders>
              <w:top w:val="single" w:sz="4" w:space="0" w:color="A6A6A6" w:themeColor="background1" w:themeShade="A6"/>
              <w:left w:val="nil"/>
              <w:bottom w:val="single" w:sz="4" w:space="0" w:color="A6A6A6" w:themeColor="background1" w:themeShade="A6"/>
              <w:right w:val="nil"/>
            </w:tcBorders>
            <w:vAlign w:val="bottom"/>
          </w:tcPr>
          <w:p w14:paraId="454FA149" w14:textId="77777777" w:rsidR="001F0CE7" w:rsidRPr="009A6FA7" w:rsidRDefault="001F0CE7" w:rsidP="00F72043">
            <w:pPr>
              <w:rPr>
                <w:b/>
                <w:szCs w:val="22"/>
              </w:rPr>
            </w:pPr>
            <w:r w:rsidRPr="009A6FA7">
              <w:rPr>
                <w:b/>
                <w:szCs w:val="22"/>
              </w:rPr>
              <w:t>€</w:t>
            </w:r>
          </w:p>
        </w:tc>
        <w:tc>
          <w:tcPr>
            <w:tcW w:w="1276" w:type="dxa"/>
            <w:tcBorders>
              <w:top w:val="single" w:sz="4" w:space="0" w:color="auto"/>
              <w:left w:val="nil"/>
              <w:right w:val="nil"/>
            </w:tcBorders>
            <w:vAlign w:val="bottom"/>
          </w:tcPr>
          <w:p w14:paraId="1AEB5779" w14:textId="77777777" w:rsidR="001F0CE7" w:rsidRPr="009A6FA7" w:rsidRDefault="001F0CE7" w:rsidP="00F72043">
            <w:pPr>
              <w:rPr>
                <w:b/>
                <w:szCs w:val="22"/>
              </w:rPr>
            </w:pPr>
            <w:r w:rsidRPr="009A6FA7">
              <w:rPr>
                <w:b/>
                <w:szCs w:val="22"/>
              </w:rPr>
              <w:t>…</w:t>
            </w:r>
          </w:p>
        </w:tc>
        <w:tc>
          <w:tcPr>
            <w:tcW w:w="709" w:type="dxa"/>
            <w:tcBorders>
              <w:top w:val="single" w:sz="4" w:space="0" w:color="A6A6A6" w:themeColor="background1" w:themeShade="A6"/>
              <w:left w:val="nil"/>
              <w:bottom w:val="single" w:sz="4" w:space="0" w:color="A6A6A6" w:themeColor="background1" w:themeShade="A6"/>
              <w:right w:val="nil"/>
            </w:tcBorders>
            <w:vAlign w:val="bottom"/>
          </w:tcPr>
          <w:p w14:paraId="51876A4A" w14:textId="77777777" w:rsidR="001F0CE7" w:rsidRPr="009A6FA7" w:rsidRDefault="001F0CE7" w:rsidP="00F72043">
            <w:pPr>
              <w:jc w:val="center"/>
              <w:rPr>
                <w:b/>
                <w:szCs w:val="22"/>
              </w:rPr>
            </w:pPr>
          </w:p>
        </w:tc>
        <w:tc>
          <w:tcPr>
            <w:tcW w:w="1843" w:type="dxa"/>
            <w:tcBorders>
              <w:left w:val="nil"/>
              <w:right w:val="nil"/>
            </w:tcBorders>
            <w:vAlign w:val="bottom"/>
          </w:tcPr>
          <w:p w14:paraId="53056E9A" w14:textId="77777777" w:rsidR="001F0CE7" w:rsidRPr="009A6FA7" w:rsidRDefault="001F0CE7" w:rsidP="00F72043">
            <w:pPr>
              <w:rPr>
                <w:b/>
                <w:szCs w:val="22"/>
              </w:rPr>
            </w:pPr>
            <w:r w:rsidRPr="009A6FA7">
              <w:rPr>
                <w:b/>
                <w:szCs w:val="22"/>
              </w:rPr>
              <w:t>€</w:t>
            </w:r>
            <w:r>
              <w:rPr>
                <w:b/>
                <w:szCs w:val="22"/>
              </w:rPr>
              <w:t xml:space="preserve"> …</w:t>
            </w:r>
          </w:p>
        </w:tc>
        <w:tc>
          <w:tcPr>
            <w:tcW w:w="236" w:type="dxa"/>
            <w:tcBorders>
              <w:top w:val="single" w:sz="4" w:space="0" w:color="A6A6A6" w:themeColor="background1" w:themeShade="A6"/>
              <w:left w:val="nil"/>
              <w:bottom w:val="single" w:sz="4" w:space="0" w:color="A6A6A6" w:themeColor="background1" w:themeShade="A6"/>
              <w:right w:val="nil"/>
            </w:tcBorders>
            <w:vAlign w:val="bottom"/>
          </w:tcPr>
          <w:p w14:paraId="1270DBFF" w14:textId="77777777" w:rsidR="001F0CE7" w:rsidRPr="009A6FA7" w:rsidRDefault="001F0CE7" w:rsidP="00F72043">
            <w:pPr>
              <w:rPr>
                <w:b/>
                <w:szCs w:val="22"/>
              </w:rPr>
            </w:pPr>
          </w:p>
        </w:tc>
        <w:tc>
          <w:tcPr>
            <w:tcW w:w="1465" w:type="dxa"/>
            <w:tcBorders>
              <w:left w:val="nil"/>
            </w:tcBorders>
            <w:vAlign w:val="bottom"/>
          </w:tcPr>
          <w:p w14:paraId="0EB47525" w14:textId="77777777" w:rsidR="001F0CE7" w:rsidRPr="009A6FA7" w:rsidRDefault="001F0CE7" w:rsidP="00F72043">
            <w:pPr>
              <w:rPr>
                <w:b/>
                <w:szCs w:val="22"/>
              </w:rPr>
            </w:pPr>
          </w:p>
        </w:tc>
      </w:tr>
      <w:tr w:rsidR="001F0CE7" w:rsidRPr="009A6FA7" w14:paraId="16A45AA4" w14:textId="77777777" w:rsidTr="00F72043">
        <w:trPr>
          <w:trHeight w:hRule="exact" w:val="284"/>
        </w:trPr>
        <w:tc>
          <w:tcPr>
            <w:tcW w:w="3081" w:type="dxa"/>
            <w:tcBorders>
              <w:right w:val="nil"/>
            </w:tcBorders>
            <w:vAlign w:val="bottom"/>
          </w:tcPr>
          <w:p w14:paraId="38012170" w14:textId="77777777" w:rsidR="001F0CE7" w:rsidRPr="009A6FA7" w:rsidRDefault="001F0CE7" w:rsidP="00F72043">
            <w:pPr>
              <w:rPr>
                <w:b/>
                <w:szCs w:val="22"/>
              </w:rPr>
            </w:pPr>
          </w:p>
        </w:tc>
        <w:tc>
          <w:tcPr>
            <w:tcW w:w="316" w:type="dxa"/>
            <w:tcBorders>
              <w:top w:val="single" w:sz="4" w:space="0" w:color="A6A6A6" w:themeColor="background1" w:themeShade="A6"/>
              <w:left w:val="nil"/>
              <w:bottom w:val="single" w:sz="4" w:space="0" w:color="A6A6A6" w:themeColor="background1" w:themeShade="A6"/>
              <w:right w:val="nil"/>
            </w:tcBorders>
            <w:vAlign w:val="bottom"/>
          </w:tcPr>
          <w:p w14:paraId="1E6CA66C" w14:textId="77777777" w:rsidR="001F0CE7" w:rsidRPr="009A6FA7" w:rsidRDefault="001F0CE7" w:rsidP="00F72043">
            <w:pPr>
              <w:rPr>
                <w:b/>
                <w:szCs w:val="22"/>
              </w:rPr>
            </w:pPr>
          </w:p>
        </w:tc>
        <w:tc>
          <w:tcPr>
            <w:tcW w:w="1276" w:type="dxa"/>
            <w:tcBorders>
              <w:left w:val="nil"/>
              <w:right w:val="nil"/>
            </w:tcBorders>
            <w:vAlign w:val="bottom"/>
          </w:tcPr>
          <w:p w14:paraId="493943D1" w14:textId="77777777" w:rsidR="001F0CE7" w:rsidRPr="009A6FA7" w:rsidRDefault="001F0CE7" w:rsidP="00F72043">
            <w:pPr>
              <w:rPr>
                <w:b/>
                <w:szCs w:val="22"/>
              </w:rPr>
            </w:pPr>
          </w:p>
        </w:tc>
        <w:tc>
          <w:tcPr>
            <w:tcW w:w="709" w:type="dxa"/>
            <w:tcBorders>
              <w:top w:val="single" w:sz="4" w:space="0" w:color="A6A6A6" w:themeColor="background1" w:themeShade="A6"/>
              <w:left w:val="nil"/>
              <w:bottom w:val="single" w:sz="4" w:space="0" w:color="A6A6A6" w:themeColor="background1" w:themeShade="A6"/>
              <w:right w:val="nil"/>
            </w:tcBorders>
            <w:vAlign w:val="bottom"/>
          </w:tcPr>
          <w:p w14:paraId="34EB86D0" w14:textId="77777777" w:rsidR="001F0CE7" w:rsidRPr="009A6FA7" w:rsidRDefault="001F0CE7" w:rsidP="00F72043">
            <w:pPr>
              <w:jc w:val="center"/>
              <w:rPr>
                <w:b/>
                <w:szCs w:val="22"/>
              </w:rPr>
            </w:pPr>
          </w:p>
        </w:tc>
        <w:tc>
          <w:tcPr>
            <w:tcW w:w="1843" w:type="dxa"/>
            <w:tcBorders>
              <w:left w:val="nil"/>
              <w:right w:val="nil"/>
            </w:tcBorders>
            <w:vAlign w:val="bottom"/>
          </w:tcPr>
          <w:p w14:paraId="4A9FA3E4" w14:textId="77777777" w:rsidR="001F0CE7" w:rsidRPr="009A6FA7" w:rsidRDefault="001F0CE7" w:rsidP="00F72043">
            <w:pPr>
              <w:rPr>
                <w:b/>
                <w:szCs w:val="22"/>
              </w:rPr>
            </w:pPr>
          </w:p>
        </w:tc>
        <w:tc>
          <w:tcPr>
            <w:tcW w:w="236" w:type="dxa"/>
            <w:tcBorders>
              <w:top w:val="single" w:sz="4" w:space="0" w:color="A6A6A6" w:themeColor="background1" w:themeShade="A6"/>
              <w:left w:val="nil"/>
              <w:bottom w:val="single" w:sz="4" w:space="0" w:color="A6A6A6" w:themeColor="background1" w:themeShade="A6"/>
              <w:right w:val="nil"/>
            </w:tcBorders>
            <w:vAlign w:val="bottom"/>
          </w:tcPr>
          <w:p w14:paraId="695F42DC" w14:textId="77777777" w:rsidR="001F0CE7" w:rsidRPr="009A6FA7" w:rsidRDefault="001F0CE7" w:rsidP="00F72043">
            <w:pPr>
              <w:rPr>
                <w:b/>
                <w:szCs w:val="22"/>
              </w:rPr>
            </w:pPr>
          </w:p>
        </w:tc>
        <w:tc>
          <w:tcPr>
            <w:tcW w:w="1465" w:type="dxa"/>
            <w:tcBorders>
              <w:left w:val="nil"/>
            </w:tcBorders>
            <w:vAlign w:val="bottom"/>
          </w:tcPr>
          <w:p w14:paraId="0694D462" w14:textId="77777777" w:rsidR="001F0CE7" w:rsidRPr="009A6FA7" w:rsidRDefault="001F0CE7" w:rsidP="00F72043">
            <w:pPr>
              <w:rPr>
                <w:b/>
                <w:szCs w:val="22"/>
              </w:rPr>
            </w:pPr>
          </w:p>
        </w:tc>
      </w:tr>
      <w:tr w:rsidR="001F0CE7" w:rsidRPr="009A6FA7" w14:paraId="5B6BC5C4" w14:textId="77777777" w:rsidTr="00F72043">
        <w:trPr>
          <w:trHeight w:hRule="exact" w:val="284"/>
        </w:trPr>
        <w:tc>
          <w:tcPr>
            <w:tcW w:w="3081" w:type="dxa"/>
            <w:tcBorders>
              <w:right w:val="nil"/>
            </w:tcBorders>
            <w:vAlign w:val="bottom"/>
          </w:tcPr>
          <w:p w14:paraId="3A361168" w14:textId="77777777" w:rsidR="001F0CE7" w:rsidRPr="009A6FA7" w:rsidRDefault="001F0CE7" w:rsidP="00F72043">
            <w:pPr>
              <w:rPr>
                <w:b/>
                <w:szCs w:val="22"/>
              </w:rPr>
            </w:pPr>
            <w:r>
              <w:rPr>
                <w:b/>
                <w:szCs w:val="22"/>
              </w:rPr>
              <w:t>Vaste lasten</w:t>
            </w:r>
          </w:p>
        </w:tc>
        <w:tc>
          <w:tcPr>
            <w:tcW w:w="316" w:type="dxa"/>
            <w:tcBorders>
              <w:top w:val="single" w:sz="4" w:space="0" w:color="A6A6A6" w:themeColor="background1" w:themeShade="A6"/>
              <w:left w:val="nil"/>
              <w:bottom w:val="single" w:sz="4" w:space="0" w:color="A6A6A6" w:themeColor="background1" w:themeShade="A6"/>
              <w:right w:val="nil"/>
            </w:tcBorders>
            <w:vAlign w:val="bottom"/>
          </w:tcPr>
          <w:p w14:paraId="474695BA" w14:textId="77777777" w:rsidR="001F0CE7" w:rsidRPr="009A6FA7" w:rsidRDefault="001F0CE7" w:rsidP="00F72043">
            <w:pPr>
              <w:rPr>
                <w:b/>
                <w:szCs w:val="22"/>
              </w:rPr>
            </w:pPr>
          </w:p>
        </w:tc>
        <w:tc>
          <w:tcPr>
            <w:tcW w:w="1276" w:type="dxa"/>
            <w:tcBorders>
              <w:left w:val="nil"/>
              <w:right w:val="nil"/>
            </w:tcBorders>
            <w:vAlign w:val="bottom"/>
          </w:tcPr>
          <w:p w14:paraId="79EADD54" w14:textId="77777777" w:rsidR="001F0CE7" w:rsidRPr="009A6FA7" w:rsidRDefault="001F0CE7" w:rsidP="00F72043">
            <w:pPr>
              <w:rPr>
                <w:b/>
                <w:szCs w:val="22"/>
              </w:rPr>
            </w:pPr>
          </w:p>
        </w:tc>
        <w:tc>
          <w:tcPr>
            <w:tcW w:w="709" w:type="dxa"/>
            <w:tcBorders>
              <w:top w:val="single" w:sz="4" w:space="0" w:color="A6A6A6" w:themeColor="background1" w:themeShade="A6"/>
              <w:left w:val="nil"/>
              <w:bottom w:val="single" w:sz="4" w:space="0" w:color="A6A6A6" w:themeColor="background1" w:themeShade="A6"/>
              <w:right w:val="nil"/>
            </w:tcBorders>
            <w:vAlign w:val="bottom"/>
          </w:tcPr>
          <w:p w14:paraId="4239DAC6" w14:textId="77777777" w:rsidR="001F0CE7" w:rsidRDefault="001F0CE7" w:rsidP="00F72043">
            <w:pPr>
              <w:jc w:val="center"/>
              <w:rPr>
                <w:b/>
                <w:szCs w:val="22"/>
              </w:rPr>
            </w:pPr>
          </w:p>
        </w:tc>
        <w:tc>
          <w:tcPr>
            <w:tcW w:w="1843" w:type="dxa"/>
            <w:tcBorders>
              <w:left w:val="nil"/>
              <w:right w:val="nil"/>
            </w:tcBorders>
            <w:vAlign w:val="bottom"/>
          </w:tcPr>
          <w:p w14:paraId="408AB020" w14:textId="77777777" w:rsidR="001F0CE7" w:rsidRPr="009A6FA7" w:rsidRDefault="001F0CE7" w:rsidP="00F72043">
            <w:pPr>
              <w:rPr>
                <w:b/>
                <w:szCs w:val="22"/>
              </w:rPr>
            </w:pPr>
          </w:p>
        </w:tc>
        <w:tc>
          <w:tcPr>
            <w:tcW w:w="236" w:type="dxa"/>
            <w:tcBorders>
              <w:top w:val="single" w:sz="4" w:space="0" w:color="A6A6A6" w:themeColor="background1" w:themeShade="A6"/>
              <w:left w:val="nil"/>
              <w:bottom w:val="single" w:sz="4" w:space="0" w:color="A6A6A6" w:themeColor="background1" w:themeShade="A6"/>
              <w:right w:val="nil"/>
            </w:tcBorders>
            <w:vAlign w:val="bottom"/>
          </w:tcPr>
          <w:p w14:paraId="23939F6E" w14:textId="77777777" w:rsidR="001F0CE7" w:rsidRPr="009A6FA7" w:rsidRDefault="001F0CE7" w:rsidP="00F72043">
            <w:pPr>
              <w:rPr>
                <w:b/>
                <w:szCs w:val="22"/>
              </w:rPr>
            </w:pPr>
          </w:p>
        </w:tc>
        <w:tc>
          <w:tcPr>
            <w:tcW w:w="1465" w:type="dxa"/>
            <w:tcBorders>
              <w:left w:val="nil"/>
            </w:tcBorders>
            <w:vAlign w:val="bottom"/>
          </w:tcPr>
          <w:p w14:paraId="715816B3" w14:textId="77777777" w:rsidR="001F0CE7" w:rsidRPr="009A6FA7" w:rsidRDefault="001F0CE7" w:rsidP="00F72043">
            <w:pPr>
              <w:rPr>
                <w:b/>
                <w:szCs w:val="22"/>
              </w:rPr>
            </w:pPr>
          </w:p>
        </w:tc>
      </w:tr>
      <w:tr w:rsidR="001F0CE7" w:rsidRPr="009A6FA7" w14:paraId="51F29D9B" w14:textId="77777777" w:rsidTr="00F72043">
        <w:trPr>
          <w:trHeight w:val="454"/>
        </w:trPr>
        <w:tc>
          <w:tcPr>
            <w:tcW w:w="3081" w:type="dxa"/>
            <w:tcBorders>
              <w:right w:val="nil"/>
            </w:tcBorders>
            <w:vAlign w:val="bottom"/>
          </w:tcPr>
          <w:p w14:paraId="508ECA0B" w14:textId="77777777" w:rsidR="001F0CE7" w:rsidRPr="009A6FA7" w:rsidRDefault="001F0CE7" w:rsidP="00F72043">
            <w:pPr>
              <w:rPr>
                <w:b/>
                <w:szCs w:val="22"/>
              </w:rPr>
            </w:pPr>
            <w:r w:rsidRPr="009A6FA7">
              <w:rPr>
                <w:b/>
                <w:szCs w:val="22"/>
              </w:rPr>
              <w:t>…..</w:t>
            </w:r>
          </w:p>
        </w:tc>
        <w:tc>
          <w:tcPr>
            <w:tcW w:w="316" w:type="dxa"/>
            <w:tcBorders>
              <w:top w:val="single" w:sz="4" w:space="0" w:color="A6A6A6" w:themeColor="background1" w:themeShade="A6"/>
              <w:left w:val="nil"/>
              <w:bottom w:val="single" w:sz="4" w:space="0" w:color="A6A6A6" w:themeColor="background1" w:themeShade="A6"/>
              <w:right w:val="nil"/>
            </w:tcBorders>
            <w:vAlign w:val="bottom"/>
          </w:tcPr>
          <w:p w14:paraId="10E9D9AC" w14:textId="77777777" w:rsidR="001F0CE7" w:rsidRPr="009A6FA7" w:rsidRDefault="001F0CE7" w:rsidP="00F72043">
            <w:pPr>
              <w:rPr>
                <w:b/>
                <w:szCs w:val="22"/>
              </w:rPr>
            </w:pPr>
            <w:r w:rsidRPr="009A6FA7">
              <w:rPr>
                <w:b/>
                <w:szCs w:val="22"/>
              </w:rPr>
              <w:t>€</w:t>
            </w:r>
          </w:p>
        </w:tc>
        <w:tc>
          <w:tcPr>
            <w:tcW w:w="1276" w:type="dxa"/>
            <w:tcBorders>
              <w:left w:val="nil"/>
              <w:right w:val="nil"/>
            </w:tcBorders>
            <w:vAlign w:val="bottom"/>
          </w:tcPr>
          <w:p w14:paraId="76504E82" w14:textId="77777777" w:rsidR="001F0CE7" w:rsidRPr="009A6FA7" w:rsidRDefault="001F0CE7" w:rsidP="00F72043">
            <w:pPr>
              <w:rPr>
                <w:b/>
                <w:szCs w:val="22"/>
              </w:rPr>
            </w:pPr>
            <w:r w:rsidRPr="009A6FA7">
              <w:rPr>
                <w:b/>
                <w:szCs w:val="22"/>
              </w:rPr>
              <w:t>…</w:t>
            </w:r>
          </w:p>
        </w:tc>
        <w:tc>
          <w:tcPr>
            <w:tcW w:w="709" w:type="dxa"/>
            <w:tcBorders>
              <w:top w:val="single" w:sz="4" w:space="0" w:color="A6A6A6" w:themeColor="background1" w:themeShade="A6"/>
              <w:left w:val="nil"/>
              <w:bottom w:val="single" w:sz="4" w:space="0" w:color="A6A6A6" w:themeColor="background1" w:themeShade="A6"/>
              <w:right w:val="nil"/>
            </w:tcBorders>
            <w:vAlign w:val="bottom"/>
          </w:tcPr>
          <w:p w14:paraId="01E0C5D2" w14:textId="77777777" w:rsidR="001F0CE7" w:rsidRDefault="001F0CE7" w:rsidP="00F72043">
            <w:pPr>
              <w:jc w:val="center"/>
              <w:rPr>
                <w:b/>
                <w:szCs w:val="22"/>
              </w:rPr>
            </w:pPr>
          </w:p>
        </w:tc>
        <w:tc>
          <w:tcPr>
            <w:tcW w:w="1843" w:type="dxa"/>
            <w:tcBorders>
              <w:left w:val="nil"/>
              <w:right w:val="nil"/>
            </w:tcBorders>
            <w:vAlign w:val="bottom"/>
          </w:tcPr>
          <w:p w14:paraId="2711AEAE" w14:textId="77777777" w:rsidR="001F0CE7" w:rsidRDefault="001F0CE7" w:rsidP="00F72043">
            <w:pPr>
              <w:rPr>
                <w:b/>
                <w:szCs w:val="22"/>
              </w:rPr>
            </w:pPr>
          </w:p>
        </w:tc>
        <w:tc>
          <w:tcPr>
            <w:tcW w:w="236" w:type="dxa"/>
            <w:tcBorders>
              <w:top w:val="single" w:sz="4" w:space="0" w:color="A6A6A6" w:themeColor="background1" w:themeShade="A6"/>
              <w:left w:val="nil"/>
              <w:bottom w:val="single" w:sz="4" w:space="0" w:color="A6A6A6" w:themeColor="background1" w:themeShade="A6"/>
              <w:right w:val="nil"/>
            </w:tcBorders>
            <w:vAlign w:val="bottom"/>
          </w:tcPr>
          <w:p w14:paraId="6C671530" w14:textId="77777777" w:rsidR="001F0CE7" w:rsidRDefault="001F0CE7" w:rsidP="00F72043">
            <w:pPr>
              <w:rPr>
                <w:b/>
                <w:szCs w:val="22"/>
              </w:rPr>
            </w:pPr>
          </w:p>
        </w:tc>
        <w:tc>
          <w:tcPr>
            <w:tcW w:w="1465" w:type="dxa"/>
            <w:tcBorders>
              <w:left w:val="nil"/>
            </w:tcBorders>
            <w:vAlign w:val="bottom"/>
          </w:tcPr>
          <w:p w14:paraId="49A4CA53" w14:textId="77777777" w:rsidR="001F0CE7" w:rsidRDefault="001F0CE7" w:rsidP="00F72043">
            <w:pPr>
              <w:rPr>
                <w:b/>
                <w:szCs w:val="22"/>
              </w:rPr>
            </w:pPr>
          </w:p>
        </w:tc>
      </w:tr>
      <w:tr w:rsidR="001F0CE7" w:rsidRPr="009A6FA7" w14:paraId="02222219" w14:textId="77777777" w:rsidTr="00F72043">
        <w:trPr>
          <w:trHeight w:val="454"/>
        </w:trPr>
        <w:tc>
          <w:tcPr>
            <w:tcW w:w="3081" w:type="dxa"/>
            <w:tcBorders>
              <w:right w:val="nil"/>
            </w:tcBorders>
            <w:vAlign w:val="bottom"/>
          </w:tcPr>
          <w:p w14:paraId="639519C6" w14:textId="77777777" w:rsidR="001F0CE7" w:rsidRPr="009A6FA7" w:rsidRDefault="001F0CE7" w:rsidP="00F72043">
            <w:pPr>
              <w:rPr>
                <w:b/>
                <w:szCs w:val="22"/>
              </w:rPr>
            </w:pPr>
            <w:r w:rsidRPr="009A6FA7">
              <w:rPr>
                <w:b/>
                <w:szCs w:val="22"/>
              </w:rPr>
              <w:t>…..</w:t>
            </w:r>
          </w:p>
        </w:tc>
        <w:tc>
          <w:tcPr>
            <w:tcW w:w="316" w:type="dxa"/>
            <w:tcBorders>
              <w:top w:val="single" w:sz="4" w:space="0" w:color="A6A6A6" w:themeColor="background1" w:themeShade="A6"/>
              <w:left w:val="nil"/>
              <w:bottom w:val="single" w:sz="4" w:space="0" w:color="A6A6A6" w:themeColor="background1" w:themeShade="A6"/>
              <w:right w:val="nil"/>
            </w:tcBorders>
            <w:vAlign w:val="bottom"/>
          </w:tcPr>
          <w:p w14:paraId="6A0AB24B" w14:textId="77777777" w:rsidR="001F0CE7" w:rsidRPr="009A6FA7" w:rsidRDefault="001F0CE7" w:rsidP="00F72043">
            <w:pPr>
              <w:rPr>
                <w:b/>
                <w:szCs w:val="22"/>
              </w:rPr>
            </w:pPr>
            <w:r w:rsidRPr="009A6FA7">
              <w:rPr>
                <w:b/>
                <w:szCs w:val="22"/>
              </w:rPr>
              <w:t>€</w:t>
            </w:r>
          </w:p>
        </w:tc>
        <w:tc>
          <w:tcPr>
            <w:tcW w:w="1276" w:type="dxa"/>
            <w:tcBorders>
              <w:left w:val="nil"/>
              <w:right w:val="nil"/>
            </w:tcBorders>
            <w:vAlign w:val="bottom"/>
          </w:tcPr>
          <w:p w14:paraId="3766E0A1" w14:textId="77777777" w:rsidR="001F0CE7" w:rsidRPr="009A6FA7" w:rsidRDefault="001F0CE7" w:rsidP="00F72043">
            <w:pPr>
              <w:rPr>
                <w:b/>
                <w:szCs w:val="22"/>
              </w:rPr>
            </w:pPr>
            <w:r w:rsidRPr="009A6FA7">
              <w:rPr>
                <w:b/>
                <w:szCs w:val="22"/>
              </w:rPr>
              <w:t>…</w:t>
            </w:r>
          </w:p>
        </w:tc>
        <w:tc>
          <w:tcPr>
            <w:tcW w:w="709" w:type="dxa"/>
            <w:tcBorders>
              <w:top w:val="single" w:sz="4" w:space="0" w:color="A6A6A6" w:themeColor="background1" w:themeShade="A6"/>
              <w:left w:val="nil"/>
              <w:bottom w:val="single" w:sz="4" w:space="0" w:color="A6A6A6" w:themeColor="background1" w:themeShade="A6"/>
              <w:right w:val="nil"/>
            </w:tcBorders>
            <w:vAlign w:val="bottom"/>
          </w:tcPr>
          <w:p w14:paraId="00C46439" w14:textId="77777777" w:rsidR="001F0CE7" w:rsidRDefault="001F0CE7" w:rsidP="00F72043">
            <w:pPr>
              <w:jc w:val="center"/>
              <w:rPr>
                <w:b/>
                <w:szCs w:val="22"/>
              </w:rPr>
            </w:pPr>
          </w:p>
        </w:tc>
        <w:tc>
          <w:tcPr>
            <w:tcW w:w="1843" w:type="dxa"/>
            <w:tcBorders>
              <w:left w:val="nil"/>
              <w:right w:val="nil"/>
            </w:tcBorders>
            <w:vAlign w:val="bottom"/>
          </w:tcPr>
          <w:p w14:paraId="0945891F" w14:textId="77777777" w:rsidR="001F0CE7" w:rsidRDefault="001F0CE7" w:rsidP="00F72043">
            <w:pPr>
              <w:rPr>
                <w:b/>
                <w:szCs w:val="22"/>
              </w:rPr>
            </w:pPr>
          </w:p>
        </w:tc>
        <w:tc>
          <w:tcPr>
            <w:tcW w:w="236" w:type="dxa"/>
            <w:tcBorders>
              <w:top w:val="single" w:sz="4" w:space="0" w:color="A6A6A6" w:themeColor="background1" w:themeShade="A6"/>
              <w:left w:val="nil"/>
              <w:bottom w:val="single" w:sz="4" w:space="0" w:color="A6A6A6" w:themeColor="background1" w:themeShade="A6"/>
              <w:right w:val="nil"/>
            </w:tcBorders>
            <w:vAlign w:val="bottom"/>
          </w:tcPr>
          <w:p w14:paraId="4BAA1665" w14:textId="77777777" w:rsidR="001F0CE7" w:rsidRDefault="001F0CE7" w:rsidP="00F72043">
            <w:pPr>
              <w:rPr>
                <w:b/>
                <w:szCs w:val="22"/>
              </w:rPr>
            </w:pPr>
          </w:p>
        </w:tc>
        <w:tc>
          <w:tcPr>
            <w:tcW w:w="1465" w:type="dxa"/>
            <w:tcBorders>
              <w:left w:val="nil"/>
            </w:tcBorders>
            <w:vAlign w:val="bottom"/>
          </w:tcPr>
          <w:p w14:paraId="572A0582" w14:textId="77777777" w:rsidR="001F0CE7" w:rsidRDefault="001F0CE7" w:rsidP="00F72043">
            <w:pPr>
              <w:rPr>
                <w:b/>
                <w:szCs w:val="22"/>
              </w:rPr>
            </w:pPr>
          </w:p>
        </w:tc>
      </w:tr>
      <w:tr w:rsidR="001F0CE7" w:rsidRPr="009A6FA7" w14:paraId="7058F916" w14:textId="77777777" w:rsidTr="00F72043">
        <w:trPr>
          <w:trHeight w:val="454"/>
        </w:trPr>
        <w:tc>
          <w:tcPr>
            <w:tcW w:w="3081" w:type="dxa"/>
            <w:tcBorders>
              <w:right w:val="nil"/>
            </w:tcBorders>
            <w:vAlign w:val="bottom"/>
          </w:tcPr>
          <w:p w14:paraId="7282D2B3" w14:textId="77777777" w:rsidR="001F0CE7" w:rsidRPr="009A6FA7" w:rsidRDefault="001F0CE7" w:rsidP="00F72043">
            <w:pPr>
              <w:rPr>
                <w:b/>
                <w:szCs w:val="22"/>
              </w:rPr>
            </w:pPr>
            <w:r w:rsidRPr="009A6FA7">
              <w:rPr>
                <w:b/>
                <w:szCs w:val="22"/>
              </w:rPr>
              <w:t>…..</w:t>
            </w:r>
          </w:p>
        </w:tc>
        <w:tc>
          <w:tcPr>
            <w:tcW w:w="316" w:type="dxa"/>
            <w:tcBorders>
              <w:top w:val="single" w:sz="4" w:space="0" w:color="A6A6A6" w:themeColor="background1" w:themeShade="A6"/>
              <w:left w:val="nil"/>
              <w:bottom w:val="single" w:sz="4" w:space="0" w:color="A6A6A6" w:themeColor="background1" w:themeShade="A6"/>
              <w:right w:val="nil"/>
            </w:tcBorders>
            <w:vAlign w:val="bottom"/>
          </w:tcPr>
          <w:p w14:paraId="1FDA1105" w14:textId="77777777" w:rsidR="001F0CE7" w:rsidRPr="009A6FA7" w:rsidRDefault="001F0CE7" w:rsidP="00F72043">
            <w:pPr>
              <w:rPr>
                <w:b/>
                <w:szCs w:val="22"/>
              </w:rPr>
            </w:pPr>
            <w:r w:rsidRPr="009A6FA7">
              <w:rPr>
                <w:b/>
                <w:szCs w:val="22"/>
              </w:rPr>
              <w:t>€</w:t>
            </w:r>
          </w:p>
        </w:tc>
        <w:tc>
          <w:tcPr>
            <w:tcW w:w="1276" w:type="dxa"/>
            <w:tcBorders>
              <w:left w:val="nil"/>
              <w:right w:val="nil"/>
            </w:tcBorders>
            <w:vAlign w:val="bottom"/>
          </w:tcPr>
          <w:p w14:paraId="0BCBBE44" w14:textId="77777777" w:rsidR="001F0CE7" w:rsidRPr="009A6FA7" w:rsidRDefault="001F0CE7" w:rsidP="00F72043">
            <w:pPr>
              <w:rPr>
                <w:b/>
                <w:szCs w:val="22"/>
              </w:rPr>
            </w:pPr>
            <w:r w:rsidRPr="009A6FA7">
              <w:rPr>
                <w:b/>
                <w:szCs w:val="22"/>
              </w:rPr>
              <w:t>…</w:t>
            </w:r>
          </w:p>
        </w:tc>
        <w:tc>
          <w:tcPr>
            <w:tcW w:w="709" w:type="dxa"/>
            <w:tcBorders>
              <w:top w:val="single" w:sz="4" w:space="0" w:color="A6A6A6" w:themeColor="background1" w:themeShade="A6"/>
              <w:left w:val="nil"/>
              <w:bottom w:val="single" w:sz="4" w:space="0" w:color="A6A6A6" w:themeColor="background1" w:themeShade="A6"/>
              <w:right w:val="nil"/>
            </w:tcBorders>
            <w:vAlign w:val="bottom"/>
          </w:tcPr>
          <w:p w14:paraId="224EFB31" w14:textId="77777777" w:rsidR="001F0CE7" w:rsidRDefault="001F0CE7" w:rsidP="00F72043">
            <w:pPr>
              <w:jc w:val="center"/>
              <w:rPr>
                <w:b/>
                <w:szCs w:val="22"/>
              </w:rPr>
            </w:pPr>
          </w:p>
        </w:tc>
        <w:tc>
          <w:tcPr>
            <w:tcW w:w="1843" w:type="dxa"/>
            <w:tcBorders>
              <w:left w:val="nil"/>
              <w:right w:val="nil"/>
            </w:tcBorders>
            <w:vAlign w:val="bottom"/>
          </w:tcPr>
          <w:p w14:paraId="4B073B07" w14:textId="77777777" w:rsidR="001F0CE7" w:rsidRDefault="001F0CE7" w:rsidP="00F72043">
            <w:pPr>
              <w:rPr>
                <w:b/>
                <w:szCs w:val="22"/>
              </w:rPr>
            </w:pPr>
          </w:p>
        </w:tc>
        <w:tc>
          <w:tcPr>
            <w:tcW w:w="236" w:type="dxa"/>
            <w:tcBorders>
              <w:top w:val="single" w:sz="4" w:space="0" w:color="A6A6A6" w:themeColor="background1" w:themeShade="A6"/>
              <w:left w:val="nil"/>
              <w:bottom w:val="single" w:sz="4" w:space="0" w:color="A6A6A6" w:themeColor="background1" w:themeShade="A6"/>
              <w:right w:val="nil"/>
            </w:tcBorders>
            <w:vAlign w:val="bottom"/>
          </w:tcPr>
          <w:p w14:paraId="6F70462B" w14:textId="77777777" w:rsidR="001F0CE7" w:rsidRDefault="001F0CE7" w:rsidP="00F72043">
            <w:pPr>
              <w:rPr>
                <w:b/>
                <w:szCs w:val="22"/>
              </w:rPr>
            </w:pPr>
          </w:p>
        </w:tc>
        <w:tc>
          <w:tcPr>
            <w:tcW w:w="1465" w:type="dxa"/>
            <w:tcBorders>
              <w:left w:val="nil"/>
            </w:tcBorders>
            <w:vAlign w:val="bottom"/>
          </w:tcPr>
          <w:p w14:paraId="4140DC87" w14:textId="77777777" w:rsidR="001F0CE7" w:rsidRDefault="001F0CE7" w:rsidP="00F72043">
            <w:pPr>
              <w:rPr>
                <w:b/>
                <w:szCs w:val="22"/>
              </w:rPr>
            </w:pPr>
          </w:p>
        </w:tc>
      </w:tr>
      <w:tr w:rsidR="001F0CE7" w:rsidRPr="009A6FA7" w14:paraId="6BC127E4" w14:textId="77777777" w:rsidTr="00F72043">
        <w:trPr>
          <w:trHeight w:val="454"/>
        </w:trPr>
        <w:tc>
          <w:tcPr>
            <w:tcW w:w="3081" w:type="dxa"/>
            <w:tcBorders>
              <w:right w:val="nil"/>
            </w:tcBorders>
            <w:vAlign w:val="bottom"/>
          </w:tcPr>
          <w:p w14:paraId="2058BD3A" w14:textId="77777777" w:rsidR="001F0CE7" w:rsidRPr="009A6FA7" w:rsidRDefault="001F0CE7" w:rsidP="00F72043">
            <w:pPr>
              <w:rPr>
                <w:b/>
                <w:szCs w:val="22"/>
              </w:rPr>
            </w:pPr>
            <w:r w:rsidRPr="009A6FA7">
              <w:rPr>
                <w:b/>
                <w:szCs w:val="22"/>
              </w:rPr>
              <w:t>…..</w:t>
            </w:r>
          </w:p>
        </w:tc>
        <w:tc>
          <w:tcPr>
            <w:tcW w:w="316" w:type="dxa"/>
            <w:tcBorders>
              <w:top w:val="single" w:sz="4" w:space="0" w:color="A6A6A6" w:themeColor="background1" w:themeShade="A6"/>
              <w:left w:val="nil"/>
              <w:bottom w:val="single" w:sz="4" w:space="0" w:color="A6A6A6" w:themeColor="background1" w:themeShade="A6"/>
              <w:right w:val="nil"/>
            </w:tcBorders>
            <w:vAlign w:val="bottom"/>
          </w:tcPr>
          <w:p w14:paraId="076013D8" w14:textId="77777777" w:rsidR="001F0CE7" w:rsidRPr="009A6FA7" w:rsidRDefault="001F0CE7" w:rsidP="00F72043">
            <w:pPr>
              <w:rPr>
                <w:b/>
                <w:szCs w:val="22"/>
              </w:rPr>
            </w:pPr>
            <w:r w:rsidRPr="009A6FA7">
              <w:rPr>
                <w:b/>
                <w:szCs w:val="22"/>
              </w:rPr>
              <w:t>€</w:t>
            </w:r>
          </w:p>
        </w:tc>
        <w:tc>
          <w:tcPr>
            <w:tcW w:w="1276" w:type="dxa"/>
            <w:tcBorders>
              <w:left w:val="nil"/>
              <w:bottom w:val="single" w:sz="4" w:space="0" w:color="A6A6A6" w:themeColor="background1" w:themeShade="A6"/>
              <w:right w:val="nil"/>
            </w:tcBorders>
            <w:vAlign w:val="bottom"/>
          </w:tcPr>
          <w:p w14:paraId="0BE5FAAC" w14:textId="77777777" w:rsidR="001F0CE7" w:rsidRPr="009A6FA7" w:rsidRDefault="001F0CE7" w:rsidP="00F72043">
            <w:pPr>
              <w:rPr>
                <w:b/>
                <w:szCs w:val="22"/>
              </w:rPr>
            </w:pPr>
            <w:r w:rsidRPr="009A6FA7">
              <w:rPr>
                <w:b/>
                <w:szCs w:val="22"/>
              </w:rPr>
              <w:t>…</w:t>
            </w:r>
          </w:p>
        </w:tc>
        <w:tc>
          <w:tcPr>
            <w:tcW w:w="709" w:type="dxa"/>
            <w:tcBorders>
              <w:top w:val="single" w:sz="4" w:space="0" w:color="A6A6A6" w:themeColor="background1" w:themeShade="A6"/>
              <w:left w:val="nil"/>
              <w:bottom w:val="single" w:sz="4" w:space="0" w:color="A6A6A6" w:themeColor="background1" w:themeShade="A6"/>
              <w:right w:val="nil"/>
            </w:tcBorders>
            <w:vAlign w:val="bottom"/>
          </w:tcPr>
          <w:p w14:paraId="10CE4A9D" w14:textId="77777777" w:rsidR="001F0CE7" w:rsidRDefault="001F0CE7" w:rsidP="00F72043">
            <w:pPr>
              <w:jc w:val="center"/>
              <w:rPr>
                <w:b/>
                <w:szCs w:val="22"/>
              </w:rPr>
            </w:pPr>
          </w:p>
        </w:tc>
        <w:tc>
          <w:tcPr>
            <w:tcW w:w="1843" w:type="dxa"/>
            <w:tcBorders>
              <w:left w:val="nil"/>
              <w:right w:val="nil"/>
            </w:tcBorders>
            <w:vAlign w:val="bottom"/>
          </w:tcPr>
          <w:p w14:paraId="5511305E" w14:textId="77777777" w:rsidR="001F0CE7" w:rsidRDefault="001F0CE7" w:rsidP="00F72043">
            <w:pPr>
              <w:rPr>
                <w:b/>
                <w:szCs w:val="22"/>
              </w:rPr>
            </w:pPr>
          </w:p>
        </w:tc>
        <w:tc>
          <w:tcPr>
            <w:tcW w:w="236" w:type="dxa"/>
            <w:tcBorders>
              <w:top w:val="single" w:sz="4" w:space="0" w:color="A6A6A6" w:themeColor="background1" w:themeShade="A6"/>
              <w:left w:val="nil"/>
              <w:bottom w:val="single" w:sz="4" w:space="0" w:color="A6A6A6" w:themeColor="background1" w:themeShade="A6"/>
              <w:right w:val="nil"/>
            </w:tcBorders>
            <w:vAlign w:val="bottom"/>
          </w:tcPr>
          <w:p w14:paraId="0F795CFE" w14:textId="77777777" w:rsidR="001F0CE7" w:rsidRDefault="001F0CE7" w:rsidP="00F72043">
            <w:pPr>
              <w:rPr>
                <w:b/>
                <w:szCs w:val="22"/>
              </w:rPr>
            </w:pPr>
          </w:p>
        </w:tc>
        <w:tc>
          <w:tcPr>
            <w:tcW w:w="1465" w:type="dxa"/>
            <w:tcBorders>
              <w:left w:val="nil"/>
            </w:tcBorders>
            <w:vAlign w:val="bottom"/>
          </w:tcPr>
          <w:p w14:paraId="3DF143C1" w14:textId="77777777" w:rsidR="001F0CE7" w:rsidRDefault="001F0CE7" w:rsidP="00F72043">
            <w:pPr>
              <w:rPr>
                <w:b/>
                <w:szCs w:val="22"/>
              </w:rPr>
            </w:pPr>
          </w:p>
        </w:tc>
      </w:tr>
      <w:tr w:rsidR="001F0CE7" w:rsidRPr="009A6FA7" w14:paraId="73B9CBAB" w14:textId="77777777" w:rsidTr="00F72043">
        <w:trPr>
          <w:trHeight w:val="454"/>
        </w:trPr>
        <w:tc>
          <w:tcPr>
            <w:tcW w:w="3081" w:type="dxa"/>
            <w:tcBorders>
              <w:right w:val="nil"/>
            </w:tcBorders>
            <w:vAlign w:val="bottom"/>
          </w:tcPr>
          <w:p w14:paraId="6C243B6E" w14:textId="77777777" w:rsidR="001F0CE7" w:rsidRPr="009A6FA7" w:rsidRDefault="001F0CE7" w:rsidP="00F72043">
            <w:pPr>
              <w:rPr>
                <w:b/>
                <w:szCs w:val="22"/>
              </w:rPr>
            </w:pPr>
            <w:r w:rsidRPr="009A6FA7">
              <w:rPr>
                <w:b/>
                <w:szCs w:val="22"/>
              </w:rPr>
              <w:t>…..</w:t>
            </w:r>
          </w:p>
        </w:tc>
        <w:tc>
          <w:tcPr>
            <w:tcW w:w="316" w:type="dxa"/>
            <w:tcBorders>
              <w:top w:val="single" w:sz="4" w:space="0" w:color="A6A6A6" w:themeColor="background1" w:themeShade="A6"/>
              <w:left w:val="nil"/>
              <w:bottom w:val="single" w:sz="4" w:space="0" w:color="A6A6A6" w:themeColor="background1" w:themeShade="A6"/>
              <w:right w:val="nil"/>
            </w:tcBorders>
            <w:vAlign w:val="bottom"/>
          </w:tcPr>
          <w:p w14:paraId="4508D07D" w14:textId="77777777" w:rsidR="001F0CE7" w:rsidRPr="009A6FA7" w:rsidRDefault="001F0CE7" w:rsidP="00F72043">
            <w:pPr>
              <w:rPr>
                <w:b/>
                <w:szCs w:val="22"/>
              </w:rPr>
            </w:pPr>
            <w:r w:rsidRPr="009A6FA7">
              <w:rPr>
                <w:b/>
                <w:szCs w:val="22"/>
              </w:rPr>
              <w:t>€</w:t>
            </w:r>
          </w:p>
        </w:tc>
        <w:tc>
          <w:tcPr>
            <w:tcW w:w="1276" w:type="dxa"/>
            <w:tcBorders>
              <w:left w:val="nil"/>
              <w:bottom w:val="single" w:sz="4" w:space="0" w:color="auto"/>
              <w:right w:val="nil"/>
            </w:tcBorders>
            <w:vAlign w:val="bottom"/>
          </w:tcPr>
          <w:p w14:paraId="7E332A0B" w14:textId="77777777" w:rsidR="001F0CE7" w:rsidRPr="009A6FA7" w:rsidRDefault="001F0CE7" w:rsidP="00F72043">
            <w:pPr>
              <w:rPr>
                <w:b/>
                <w:szCs w:val="22"/>
              </w:rPr>
            </w:pPr>
            <w:r w:rsidRPr="009A6FA7">
              <w:rPr>
                <w:b/>
                <w:szCs w:val="22"/>
              </w:rPr>
              <w:t>…</w:t>
            </w:r>
          </w:p>
        </w:tc>
        <w:tc>
          <w:tcPr>
            <w:tcW w:w="709" w:type="dxa"/>
            <w:tcBorders>
              <w:top w:val="single" w:sz="4" w:space="0" w:color="A6A6A6" w:themeColor="background1" w:themeShade="A6"/>
              <w:left w:val="nil"/>
              <w:bottom w:val="single" w:sz="4" w:space="0" w:color="A6A6A6" w:themeColor="background1" w:themeShade="A6"/>
              <w:right w:val="nil"/>
            </w:tcBorders>
            <w:vAlign w:val="bottom"/>
          </w:tcPr>
          <w:p w14:paraId="0BE0D1A6" w14:textId="77777777" w:rsidR="001F0CE7" w:rsidRDefault="001F0CE7" w:rsidP="00F72043">
            <w:pPr>
              <w:jc w:val="center"/>
              <w:rPr>
                <w:b/>
                <w:szCs w:val="22"/>
              </w:rPr>
            </w:pPr>
            <w:r>
              <w:rPr>
                <w:b/>
                <w:szCs w:val="22"/>
              </w:rPr>
              <w:t>+</w:t>
            </w:r>
          </w:p>
        </w:tc>
        <w:tc>
          <w:tcPr>
            <w:tcW w:w="1843" w:type="dxa"/>
            <w:tcBorders>
              <w:left w:val="nil"/>
              <w:bottom w:val="single" w:sz="4" w:space="0" w:color="A6A6A6" w:themeColor="background1" w:themeShade="A6"/>
              <w:right w:val="nil"/>
            </w:tcBorders>
            <w:vAlign w:val="bottom"/>
          </w:tcPr>
          <w:p w14:paraId="4AD78547" w14:textId="77777777" w:rsidR="001F0CE7" w:rsidRDefault="001F0CE7" w:rsidP="00F72043">
            <w:pPr>
              <w:rPr>
                <w:b/>
                <w:szCs w:val="22"/>
              </w:rPr>
            </w:pPr>
          </w:p>
        </w:tc>
        <w:tc>
          <w:tcPr>
            <w:tcW w:w="236" w:type="dxa"/>
            <w:tcBorders>
              <w:top w:val="single" w:sz="4" w:space="0" w:color="A6A6A6" w:themeColor="background1" w:themeShade="A6"/>
              <w:left w:val="nil"/>
              <w:bottom w:val="single" w:sz="4" w:space="0" w:color="A6A6A6" w:themeColor="background1" w:themeShade="A6"/>
              <w:right w:val="nil"/>
            </w:tcBorders>
            <w:vAlign w:val="bottom"/>
          </w:tcPr>
          <w:p w14:paraId="4920C291" w14:textId="77777777" w:rsidR="001F0CE7" w:rsidRDefault="001F0CE7" w:rsidP="00F72043">
            <w:pPr>
              <w:rPr>
                <w:b/>
                <w:szCs w:val="22"/>
              </w:rPr>
            </w:pPr>
          </w:p>
        </w:tc>
        <w:tc>
          <w:tcPr>
            <w:tcW w:w="1465" w:type="dxa"/>
            <w:tcBorders>
              <w:left w:val="nil"/>
              <w:bottom w:val="single" w:sz="4" w:space="0" w:color="A6A6A6" w:themeColor="background1" w:themeShade="A6"/>
            </w:tcBorders>
            <w:vAlign w:val="bottom"/>
          </w:tcPr>
          <w:p w14:paraId="08D52359" w14:textId="77777777" w:rsidR="001F0CE7" w:rsidRDefault="001F0CE7" w:rsidP="00F72043">
            <w:pPr>
              <w:rPr>
                <w:b/>
                <w:szCs w:val="22"/>
              </w:rPr>
            </w:pPr>
          </w:p>
        </w:tc>
      </w:tr>
      <w:tr w:rsidR="001F0CE7" w:rsidRPr="009A6FA7" w14:paraId="51359772" w14:textId="77777777" w:rsidTr="00F72043">
        <w:trPr>
          <w:trHeight w:val="454"/>
        </w:trPr>
        <w:tc>
          <w:tcPr>
            <w:tcW w:w="3081" w:type="dxa"/>
            <w:tcBorders>
              <w:right w:val="nil"/>
            </w:tcBorders>
            <w:vAlign w:val="bottom"/>
          </w:tcPr>
          <w:p w14:paraId="39C7641F" w14:textId="77777777" w:rsidR="001F0CE7" w:rsidRDefault="001F0CE7" w:rsidP="00F72043">
            <w:pPr>
              <w:rPr>
                <w:b/>
                <w:szCs w:val="22"/>
              </w:rPr>
            </w:pPr>
            <w:r>
              <w:rPr>
                <w:b/>
                <w:szCs w:val="22"/>
              </w:rPr>
              <w:t>Totaal vaste lasten</w:t>
            </w:r>
          </w:p>
        </w:tc>
        <w:tc>
          <w:tcPr>
            <w:tcW w:w="316" w:type="dxa"/>
            <w:tcBorders>
              <w:top w:val="single" w:sz="4" w:space="0" w:color="A6A6A6" w:themeColor="background1" w:themeShade="A6"/>
              <w:left w:val="nil"/>
              <w:bottom w:val="single" w:sz="4" w:space="0" w:color="A6A6A6" w:themeColor="background1" w:themeShade="A6"/>
              <w:right w:val="nil"/>
            </w:tcBorders>
            <w:vAlign w:val="bottom"/>
          </w:tcPr>
          <w:p w14:paraId="3158BCA0" w14:textId="77777777" w:rsidR="001F0CE7" w:rsidRPr="009A6FA7" w:rsidRDefault="001F0CE7" w:rsidP="00F72043">
            <w:pPr>
              <w:rPr>
                <w:b/>
                <w:szCs w:val="22"/>
              </w:rPr>
            </w:pPr>
            <w:r w:rsidRPr="009A6FA7">
              <w:rPr>
                <w:b/>
                <w:szCs w:val="22"/>
              </w:rPr>
              <w:t>€</w:t>
            </w:r>
          </w:p>
        </w:tc>
        <w:tc>
          <w:tcPr>
            <w:tcW w:w="1276" w:type="dxa"/>
            <w:tcBorders>
              <w:top w:val="single" w:sz="4" w:space="0" w:color="auto"/>
              <w:left w:val="nil"/>
              <w:right w:val="nil"/>
            </w:tcBorders>
            <w:vAlign w:val="bottom"/>
          </w:tcPr>
          <w:p w14:paraId="344904EA" w14:textId="77777777" w:rsidR="001F0CE7" w:rsidRPr="009A6FA7" w:rsidRDefault="001F0CE7" w:rsidP="00F72043">
            <w:pPr>
              <w:rPr>
                <w:b/>
                <w:szCs w:val="22"/>
              </w:rPr>
            </w:pPr>
            <w:r w:rsidRPr="009A6FA7">
              <w:rPr>
                <w:b/>
                <w:szCs w:val="22"/>
              </w:rPr>
              <w:t>…</w:t>
            </w:r>
          </w:p>
        </w:tc>
        <w:tc>
          <w:tcPr>
            <w:tcW w:w="709" w:type="dxa"/>
            <w:tcBorders>
              <w:top w:val="single" w:sz="4" w:space="0" w:color="A6A6A6" w:themeColor="background1" w:themeShade="A6"/>
              <w:left w:val="nil"/>
              <w:bottom w:val="single" w:sz="4" w:space="0" w:color="A6A6A6" w:themeColor="background1" w:themeShade="A6"/>
              <w:right w:val="nil"/>
            </w:tcBorders>
            <w:vAlign w:val="bottom"/>
          </w:tcPr>
          <w:p w14:paraId="704E6716" w14:textId="77777777" w:rsidR="001F0CE7" w:rsidRDefault="001F0CE7" w:rsidP="00F72043">
            <w:pPr>
              <w:jc w:val="center"/>
              <w:rPr>
                <w:b/>
                <w:szCs w:val="22"/>
              </w:rPr>
            </w:pPr>
          </w:p>
        </w:tc>
        <w:tc>
          <w:tcPr>
            <w:tcW w:w="1843" w:type="dxa"/>
            <w:tcBorders>
              <w:left w:val="nil"/>
              <w:bottom w:val="single" w:sz="4" w:space="0" w:color="auto"/>
              <w:right w:val="nil"/>
            </w:tcBorders>
            <w:vAlign w:val="bottom"/>
          </w:tcPr>
          <w:p w14:paraId="0AD5AE48" w14:textId="77777777" w:rsidR="001F0CE7" w:rsidRPr="009A6FA7" w:rsidRDefault="001F0CE7" w:rsidP="00F72043">
            <w:pPr>
              <w:rPr>
                <w:b/>
                <w:szCs w:val="22"/>
              </w:rPr>
            </w:pPr>
            <w:r w:rsidRPr="009A6FA7">
              <w:rPr>
                <w:b/>
                <w:szCs w:val="22"/>
              </w:rPr>
              <w:t>€</w:t>
            </w:r>
            <w:r>
              <w:rPr>
                <w:b/>
                <w:szCs w:val="22"/>
              </w:rPr>
              <w:t xml:space="preserve"> …</w:t>
            </w:r>
          </w:p>
        </w:tc>
        <w:tc>
          <w:tcPr>
            <w:tcW w:w="236" w:type="dxa"/>
            <w:tcBorders>
              <w:top w:val="single" w:sz="4" w:space="0" w:color="A6A6A6" w:themeColor="background1" w:themeShade="A6"/>
              <w:left w:val="nil"/>
              <w:bottom w:val="single" w:sz="4" w:space="0" w:color="A6A6A6" w:themeColor="background1" w:themeShade="A6"/>
              <w:right w:val="nil"/>
            </w:tcBorders>
            <w:vAlign w:val="bottom"/>
          </w:tcPr>
          <w:p w14:paraId="428BBA3A" w14:textId="77777777" w:rsidR="001F0CE7" w:rsidRPr="009A6FA7" w:rsidRDefault="001F0CE7" w:rsidP="00F72043">
            <w:pPr>
              <w:rPr>
                <w:b/>
                <w:szCs w:val="22"/>
              </w:rPr>
            </w:pPr>
          </w:p>
        </w:tc>
        <w:tc>
          <w:tcPr>
            <w:tcW w:w="1465" w:type="dxa"/>
            <w:tcBorders>
              <w:left w:val="nil"/>
              <w:bottom w:val="single" w:sz="4" w:space="0" w:color="A6A6A6" w:themeColor="background1" w:themeShade="A6"/>
            </w:tcBorders>
            <w:vAlign w:val="bottom"/>
          </w:tcPr>
          <w:p w14:paraId="05741426" w14:textId="77777777" w:rsidR="001F0CE7" w:rsidRPr="009A6FA7" w:rsidRDefault="001F0CE7" w:rsidP="00F72043">
            <w:pPr>
              <w:rPr>
                <w:b/>
                <w:szCs w:val="22"/>
              </w:rPr>
            </w:pPr>
          </w:p>
        </w:tc>
      </w:tr>
      <w:tr w:rsidR="001F0CE7" w:rsidRPr="009A6FA7" w14:paraId="334C36B2" w14:textId="77777777" w:rsidTr="00F72043">
        <w:trPr>
          <w:trHeight w:val="454"/>
        </w:trPr>
        <w:tc>
          <w:tcPr>
            <w:tcW w:w="3081" w:type="dxa"/>
            <w:tcBorders>
              <w:right w:val="nil"/>
            </w:tcBorders>
            <w:vAlign w:val="bottom"/>
          </w:tcPr>
          <w:p w14:paraId="0FFFDF9C" w14:textId="77777777" w:rsidR="001F0CE7" w:rsidRPr="009A6FA7" w:rsidRDefault="001F0CE7" w:rsidP="00F72043">
            <w:pPr>
              <w:rPr>
                <w:b/>
                <w:szCs w:val="22"/>
              </w:rPr>
            </w:pPr>
            <w:r>
              <w:rPr>
                <w:b/>
                <w:szCs w:val="22"/>
              </w:rPr>
              <w:t>Totaal uitgaven</w:t>
            </w:r>
          </w:p>
        </w:tc>
        <w:tc>
          <w:tcPr>
            <w:tcW w:w="316" w:type="dxa"/>
            <w:tcBorders>
              <w:top w:val="single" w:sz="4" w:space="0" w:color="A6A6A6" w:themeColor="background1" w:themeShade="A6"/>
              <w:left w:val="nil"/>
              <w:bottom w:val="single" w:sz="4" w:space="0" w:color="A6A6A6" w:themeColor="background1" w:themeShade="A6"/>
              <w:right w:val="nil"/>
            </w:tcBorders>
            <w:vAlign w:val="bottom"/>
          </w:tcPr>
          <w:p w14:paraId="66322C6D" w14:textId="77777777" w:rsidR="001F0CE7" w:rsidRPr="009A6FA7" w:rsidRDefault="001F0CE7" w:rsidP="00F72043">
            <w:pPr>
              <w:rPr>
                <w:b/>
                <w:szCs w:val="22"/>
              </w:rPr>
            </w:pPr>
          </w:p>
        </w:tc>
        <w:tc>
          <w:tcPr>
            <w:tcW w:w="1276" w:type="dxa"/>
            <w:tcBorders>
              <w:left w:val="nil"/>
              <w:right w:val="nil"/>
            </w:tcBorders>
            <w:vAlign w:val="bottom"/>
          </w:tcPr>
          <w:p w14:paraId="2DDF39C0" w14:textId="77777777" w:rsidR="001F0CE7" w:rsidRPr="009A6FA7" w:rsidRDefault="001F0CE7" w:rsidP="00F72043">
            <w:pPr>
              <w:rPr>
                <w:b/>
                <w:szCs w:val="22"/>
              </w:rPr>
            </w:pPr>
          </w:p>
        </w:tc>
        <w:tc>
          <w:tcPr>
            <w:tcW w:w="709" w:type="dxa"/>
            <w:tcBorders>
              <w:top w:val="single" w:sz="4" w:space="0" w:color="A6A6A6" w:themeColor="background1" w:themeShade="A6"/>
              <w:left w:val="nil"/>
              <w:bottom w:val="single" w:sz="4" w:space="0" w:color="A6A6A6" w:themeColor="background1" w:themeShade="A6"/>
              <w:right w:val="nil"/>
            </w:tcBorders>
            <w:vAlign w:val="bottom"/>
          </w:tcPr>
          <w:p w14:paraId="67B740A8" w14:textId="77777777" w:rsidR="001F0CE7" w:rsidRDefault="001F0CE7" w:rsidP="00F72043">
            <w:pPr>
              <w:jc w:val="center"/>
              <w:rPr>
                <w:b/>
                <w:szCs w:val="22"/>
              </w:rPr>
            </w:pPr>
          </w:p>
        </w:tc>
        <w:tc>
          <w:tcPr>
            <w:tcW w:w="1843" w:type="dxa"/>
            <w:tcBorders>
              <w:top w:val="single" w:sz="4" w:space="0" w:color="auto"/>
              <w:left w:val="nil"/>
              <w:right w:val="nil"/>
            </w:tcBorders>
            <w:vAlign w:val="bottom"/>
          </w:tcPr>
          <w:p w14:paraId="7C3858ED" w14:textId="77777777" w:rsidR="001F0CE7" w:rsidRPr="009A6FA7" w:rsidRDefault="001F0CE7" w:rsidP="00F72043">
            <w:pPr>
              <w:rPr>
                <w:b/>
                <w:szCs w:val="22"/>
              </w:rPr>
            </w:pPr>
            <w:r w:rsidRPr="009A6FA7">
              <w:rPr>
                <w:b/>
                <w:szCs w:val="22"/>
              </w:rPr>
              <w:t>€</w:t>
            </w:r>
            <w:r>
              <w:rPr>
                <w:b/>
                <w:szCs w:val="22"/>
              </w:rPr>
              <w:t xml:space="preserve"> …</w:t>
            </w:r>
          </w:p>
        </w:tc>
        <w:tc>
          <w:tcPr>
            <w:tcW w:w="236" w:type="dxa"/>
            <w:tcBorders>
              <w:top w:val="single" w:sz="4" w:space="0" w:color="A6A6A6" w:themeColor="background1" w:themeShade="A6"/>
              <w:left w:val="nil"/>
              <w:bottom w:val="single" w:sz="4" w:space="0" w:color="A6A6A6" w:themeColor="background1" w:themeShade="A6"/>
              <w:right w:val="nil"/>
            </w:tcBorders>
            <w:vAlign w:val="bottom"/>
          </w:tcPr>
          <w:p w14:paraId="18B86B85" w14:textId="77777777" w:rsidR="001F0CE7" w:rsidRPr="009A6FA7" w:rsidRDefault="001F0CE7" w:rsidP="00F72043">
            <w:pPr>
              <w:rPr>
                <w:b/>
                <w:szCs w:val="22"/>
              </w:rPr>
            </w:pPr>
            <w:r>
              <w:rPr>
                <w:b/>
                <w:szCs w:val="22"/>
              </w:rPr>
              <w:t>€</w:t>
            </w:r>
          </w:p>
        </w:tc>
        <w:tc>
          <w:tcPr>
            <w:tcW w:w="1465" w:type="dxa"/>
            <w:tcBorders>
              <w:top w:val="single" w:sz="4" w:space="0" w:color="A6A6A6" w:themeColor="background1" w:themeShade="A6"/>
              <w:left w:val="nil"/>
              <w:bottom w:val="single" w:sz="4" w:space="0" w:color="auto"/>
            </w:tcBorders>
            <w:vAlign w:val="bottom"/>
          </w:tcPr>
          <w:p w14:paraId="760184AF" w14:textId="77777777" w:rsidR="001F0CE7" w:rsidRPr="009A6FA7" w:rsidRDefault="001F0CE7" w:rsidP="00F72043">
            <w:pPr>
              <w:rPr>
                <w:b/>
                <w:szCs w:val="22"/>
              </w:rPr>
            </w:pPr>
            <w:r>
              <w:rPr>
                <w:b/>
                <w:szCs w:val="22"/>
              </w:rPr>
              <w:t>…</w:t>
            </w:r>
          </w:p>
        </w:tc>
      </w:tr>
      <w:tr w:rsidR="001F0CE7" w:rsidRPr="009A6FA7" w14:paraId="6410A25D" w14:textId="77777777" w:rsidTr="00F72043">
        <w:trPr>
          <w:trHeight w:hRule="exact" w:val="284"/>
        </w:trPr>
        <w:tc>
          <w:tcPr>
            <w:tcW w:w="3081" w:type="dxa"/>
            <w:tcBorders>
              <w:right w:val="nil"/>
            </w:tcBorders>
            <w:vAlign w:val="bottom"/>
          </w:tcPr>
          <w:p w14:paraId="0DDB0DBA" w14:textId="77777777" w:rsidR="001F0CE7" w:rsidRDefault="001F0CE7" w:rsidP="00F72043">
            <w:pPr>
              <w:rPr>
                <w:b/>
                <w:szCs w:val="22"/>
              </w:rPr>
            </w:pPr>
          </w:p>
        </w:tc>
        <w:tc>
          <w:tcPr>
            <w:tcW w:w="316" w:type="dxa"/>
            <w:tcBorders>
              <w:top w:val="single" w:sz="4" w:space="0" w:color="A6A6A6" w:themeColor="background1" w:themeShade="A6"/>
              <w:left w:val="nil"/>
              <w:bottom w:val="single" w:sz="4" w:space="0" w:color="A6A6A6" w:themeColor="background1" w:themeShade="A6"/>
              <w:right w:val="nil"/>
            </w:tcBorders>
            <w:vAlign w:val="bottom"/>
          </w:tcPr>
          <w:p w14:paraId="27AA61DA" w14:textId="77777777" w:rsidR="001F0CE7" w:rsidRDefault="001F0CE7" w:rsidP="00F72043">
            <w:pPr>
              <w:rPr>
                <w:b/>
                <w:szCs w:val="22"/>
              </w:rPr>
            </w:pPr>
          </w:p>
        </w:tc>
        <w:tc>
          <w:tcPr>
            <w:tcW w:w="1276" w:type="dxa"/>
            <w:tcBorders>
              <w:left w:val="nil"/>
              <w:right w:val="nil"/>
            </w:tcBorders>
            <w:vAlign w:val="bottom"/>
          </w:tcPr>
          <w:p w14:paraId="4E78B466" w14:textId="77777777" w:rsidR="001F0CE7" w:rsidRDefault="001F0CE7" w:rsidP="00F72043">
            <w:pPr>
              <w:rPr>
                <w:b/>
                <w:szCs w:val="22"/>
              </w:rPr>
            </w:pPr>
          </w:p>
        </w:tc>
        <w:tc>
          <w:tcPr>
            <w:tcW w:w="709" w:type="dxa"/>
            <w:tcBorders>
              <w:top w:val="single" w:sz="4" w:space="0" w:color="A6A6A6" w:themeColor="background1" w:themeShade="A6"/>
              <w:left w:val="nil"/>
              <w:bottom w:val="single" w:sz="4" w:space="0" w:color="A6A6A6" w:themeColor="background1" w:themeShade="A6"/>
              <w:right w:val="nil"/>
            </w:tcBorders>
            <w:vAlign w:val="bottom"/>
          </w:tcPr>
          <w:p w14:paraId="07AD7C7C" w14:textId="77777777" w:rsidR="001F0CE7" w:rsidRDefault="001F0CE7" w:rsidP="00F72043">
            <w:pPr>
              <w:jc w:val="center"/>
              <w:rPr>
                <w:b/>
                <w:szCs w:val="22"/>
              </w:rPr>
            </w:pPr>
          </w:p>
        </w:tc>
        <w:tc>
          <w:tcPr>
            <w:tcW w:w="1843" w:type="dxa"/>
            <w:tcBorders>
              <w:left w:val="nil"/>
              <w:right w:val="nil"/>
            </w:tcBorders>
            <w:vAlign w:val="bottom"/>
          </w:tcPr>
          <w:p w14:paraId="258D42D7" w14:textId="77777777" w:rsidR="001F0CE7" w:rsidRDefault="001F0CE7" w:rsidP="00F72043">
            <w:pPr>
              <w:rPr>
                <w:b/>
                <w:szCs w:val="22"/>
              </w:rPr>
            </w:pPr>
          </w:p>
        </w:tc>
        <w:tc>
          <w:tcPr>
            <w:tcW w:w="236" w:type="dxa"/>
            <w:tcBorders>
              <w:top w:val="single" w:sz="4" w:space="0" w:color="A6A6A6" w:themeColor="background1" w:themeShade="A6"/>
              <w:left w:val="nil"/>
              <w:bottom w:val="single" w:sz="4" w:space="0" w:color="A6A6A6" w:themeColor="background1" w:themeShade="A6"/>
              <w:right w:val="nil"/>
            </w:tcBorders>
            <w:vAlign w:val="bottom"/>
          </w:tcPr>
          <w:p w14:paraId="374A08E0" w14:textId="77777777" w:rsidR="001F0CE7" w:rsidRDefault="001F0CE7" w:rsidP="00F72043">
            <w:pPr>
              <w:rPr>
                <w:b/>
                <w:szCs w:val="22"/>
              </w:rPr>
            </w:pPr>
          </w:p>
        </w:tc>
        <w:tc>
          <w:tcPr>
            <w:tcW w:w="1465" w:type="dxa"/>
            <w:tcBorders>
              <w:top w:val="single" w:sz="4" w:space="0" w:color="auto"/>
              <w:left w:val="nil"/>
              <w:bottom w:val="single" w:sz="4" w:space="0" w:color="A6A6A6" w:themeColor="background1" w:themeShade="A6"/>
            </w:tcBorders>
            <w:vAlign w:val="bottom"/>
          </w:tcPr>
          <w:p w14:paraId="2E4339E4" w14:textId="77777777" w:rsidR="001F0CE7" w:rsidRDefault="001F0CE7" w:rsidP="00F72043">
            <w:pPr>
              <w:rPr>
                <w:b/>
                <w:szCs w:val="22"/>
              </w:rPr>
            </w:pPr>
          </w:p>
        </w:tc>
      </w:tr>
      <w:tr w:rsidR="001F0CE7" w:rsidRPr="009A6FA7" w14:paraId="329C2BA8" w14:textId="77777777" w:rsidTr="00F72043">
        <w:trPr>
          <w:trHeight w:val="454"/>
        </w:trPr>
        <w:tc>
          <w:tcPr>
            <w:tcW w:w="3081" w:type="dxa"/>
            <w:tcBorders>
              <w:right w:val="nil"/>
            </w:tcBorders>
            <w:vAlign w:val="bottom"/>
          </w:tcPr>
          <w:p w14:paraId="6D31AF03" w14:textId="77777777" w:rsidR="001F0CE7" w:rsidRDefault="001F0CE7" w:rsidP="00F72043">
            <w:pPr>
              <w:rPr>
                <w:b/>
                <w:szCs w:val="22"/>
              </w:rPr>
            </w:pPr>
            <w:r>
              <w:rPr>
                <w:b/>
                <w:szCs w:val="22"/>
              </w:rPr>
              <w:t>Sparen of reserveren</w:t>
            </w:r>
          </w:p>
        </w:tc>
        <w:tc>
          <w:tcPr>
            <w:tcW w:w="316" w:type="dxa"/>
            <w:tcBorders>
              <w:top w:val="single" w:sz="4" w:space="0" w:color="A6A6A6" w:themeColor="background1" w:themeShade="A6"/>
              <w:left w:val="nil"/>
              <w:bottom w:val="single" w:sz="4" w:space="0" w:color="A6A6A6" w:themeColor="background1" w:themeShade="A6"/>
              <w:right w:val="nil"/>
            </w:tcBorders>
            <w:vAlign w:val="bottom"/>
          </w:tcPr>
          <w:p w14:paraId="2613EF24" w14:textId="77777777" w:rsidR="001F0CE7" w:rsidRDefault="001F0CE7" w:rsidP="00F72043">
            <w:pPr>
              <w:rPr>
                <w:b/>
                <w:szCs w:val="22"/>
              </w:rPr>
            </w:pPr>
          </w:p>
        </w:tc>
        <w:tc>
          <w:tcPr>
            <w:tcW w:w="1276" w:type="dxa"/>
            <w:tcBorders>
              <w:left w:val="nil"/>
              <w:right w:val="nil"/>
            </w:tcBorders>
            <w:vAlign w:val="bottom"/>
          </w:tcPr>
          <w:p w14:paraId="65CA0507" w14:textId="77777777" w:rsidR="001F0CE7" w:rsidRDefault="001F0CE7" w:rsidP="00F72043">
            <w:pPr>
              <w:rPr>
                <w:b/>
                <w:szCs w:val="22"/>
              </w:rPr>
            </w:pPr>
          </w:p>
        </w:tc>
        <w:tc>
          <w:tcPr>
            <w:tcW w:w="709" w:type="dxa"/>
            <w:tcBorders>
              <w:top w:val="single" w:sz="4" w:space="0" w:color="A6A6A6" w:themeColor="background1" w:themeShade="A6"/>
              <w:left w:val="nil"/>
              <w:bottom w:val="single" w:sz="4" w:space="0" w:color="A6A6A6" w:themeColor="background1" w:themeShade="A6"/>
              <w:right w:val="nil"/>
            </w:tcBorders>
            <w:vAlign w:val="bottom"/>
          </w:tcPr>
          <w:p w14:paraId="122FCC4A" w14:textId="77777777" w:rsidR="001F0CE7" w:rsidRDefault="001F0CE7" w:rsidP="00F72043">
            <w:pPr>
              <w:jc w:val="center"/>
              <w:rPr>
                <w:b/>
                <w:szCs w:val="22"/>
              </w:rPr>
            </w:pPr>
          </w:p>
        </w:tc>
        <w:tc>
          <w:tcPr>
            <w:tcW w:w="1843" w:type="dxa"/>
            <w:tcBorders>
              <w:left w:val="nil"/>
              <w:right w:val="nil"/>
            </w:tcBorders>
            <w:vAlign w:val="bottom"/>
          </w:tcPr>
          <w:p w14:paraId="4EBCF831" w14:textId="77777777" w:rsidR="001F0CE7" w:rsidRDefault="001F0CE7" w:rsidP="00F72043">
            <w:pPr>
              <w:rPr>
                <w:b/>
                <w:szCs w:val="22"/>
              </w:rPr>
            </w:pPr>
          </w:p>
        </w:tc>
        <w:tc>
          <w:tcPr>
            <w:tcW w:w="236" w:type="dxa"/>
            <w:tcBorders>
              <w:top w:val="single" w:sz="4" w:space="0" w:color="A6A6A6" w:themeColor="background1" w:themeShade="A6"/>
              <w:left w:val="nil"/>
              <w:bottom w:val="single" w:sz="4" w:space="0" w:color="A6A6A6" w:themeColor="background1" w:themeShade="A6"/>
              <w:right w:val="nil"/>
            </w:tcBorders>
            <w:vAlign w:val="bottom"/>
          </w:tcPr>
          <w:p w14:paraId="428A4A50" w14:textId="77777777" w:rsidR="001F0CE7" w:rsidRPr="009A6FA7" w:rsidRDefault="001F0CE7" w:rsidP="00F72043">
            <w:pPr>
              <w:rPr>
                <w:b/>
                <w:szCs w:val="22"/>
              </w:rPr>
            </w:pPr>
            <w:r>
              <w:rPr>
                <w:b/>
                <w:szCs w:val="22"/>
              </w:rPr>
              <w:t>€</w:t>
            </w:r>
          </w:p>
        </w:tc>
        <w:tc>
          <w:tcPr>
            <w:tcW w:w="1465" w:type="dxa"/>
            <w:tcBorders>
              <w:left w:val="nil"/>
              <w:bottom w:val="single" w:sz="4" w:space="0" w:color="auto"/>
            </w:tcBorders>
            <w:vAlign w:val="bottom"/>
          </w:tcPr>
          <w:p w14:paraId="4E51C916" w14:textId="77777777" w:rsidR="001F0CE7" w:rsidRPr="009A6FA7" w:rsidRDefault="001F0CE7" w:rsidP="00F72043">
            <w:pPr>
              <w:rPr>
                <w:b/>
                <w:szCs w:val="22"/>
              </w:rPr>
            </w:pPr>
            <w:r>
              <w:rPr>
                <w:b/>
                <w:szCs w:val="22"/>
              </w:rPr>
              <w:t>…</w:t>
            </w:r>
          </w:p>
        </w:tc>
      </w:tr>
      <w:tr w:rsidR="001F0CE7" w:rsidRPr="009A6FA7" w14:paraId="41704C28" w14:textId="77777777" w:rsidTr="00F72043">
        <w:trPr>
          <w:trHeight w:val="454"/>
        </w:trPr>
        <w:tc>
          <w:tcPr>
            <w:tcW w:w="3081" w:type="dxa"/>
            <w:tcBorders>
              <w:right w:val="nil"/>
            </w:tcBorders>
            <w:vAlign w:val="bottom"/>
          </w:tcPr>
          <w:p w14:paraId="2C439DA1" w14:textId="77777777" w:rsidR="001F0CE7" w:rsidRDefault="001F0CE7" w:rsidP="00F72043">
            <w:pPr>
              <w:rPr>
                <w:b/>
                <w:szCs w:val="22"/>
              </w:rPr>
            </w:pPr>
            <w:r>
              <w:rPr>
                <w:b/>
                <w:szCs w:val="22"/>
              </w:rPr>
              <w:t xml:space="preserve">Vrij beschikbaar (+) of </w:t>
            </w:r>
            <w:proofErr w:type="gramStart"/>
            <w:r>
              <w:rPr>
                <w:b/>
                <w:szCs w:val="22"/>
              </w:rPr>
              <w:t>tekort</w:t>
            </w:r>
            <w:proofErr w:type="gramEnd"/>
            <w:r>
              <w:rPr>
                <w:b/>
                <w:szCs w:val="22"/>
              </w:rPr>
              <w:t xml:space="preserve"> (-)</w:t>
            </w:r>
          </w:p>
        </w:tc>
        <w:tc>
          <w:tcPr>
            <w:tcW w:w="316" w:type="dxa"/>
            <w:tcBorders>
              <w:top w:val="single" w:sz="4" w:space="0" w:color="A6A6A6" w:themeColor="background1" w:themeShade="A6"/>
              <w:left w:val="nil"/>
              <w:bottom w:val="single" w:sz="4" w:space="0" w:color="A6A6A6" w:themeColor="background1" w:themeShade="A6"/>
              <w:right w:val="nil"/>
            </w:tcBorders>
            <w:vAlign w:val="bottom"/>
          </w:tcPr>
          <w:p w14:paraId="3902FBE9" w14:textId="77777777" w:rsidR="001F0CE7" w:rsidRDefault="001F0CE7" w:rsidP="00F72043">
            <w:pPr>
              <w:rPr>
                <w:b/>
                <w:szCs w:val="22"/>
              </w:rPr>
            </w:pPr>
          </w:p>
        </w:tc>
        <w:tc>
          <w:tcPr>
            <w:tcW w:w="1276" w:type="dxa"/>
            <w:tcBorders>
              <w:left w:val="nil"/>
              <w:right w:val="nil"/>
            </w:tcBorders>
            <w:vAlign w:val="bottom"/>
          </w:tcPr>
          <w:p w14:paraId="4286EBFE" w14:textId="77777777" w:rsidR="001F0CE7" w:rsidRDefault="001F0CE7" w:rsidP="00F72043">
            <w:pPr>
              <w:rPr>
                <w:b/>
                <w:szCs w:val="22"/>
              </w:rPr>
            </w:pPr>
          </w:p>
        </w:tc>
        <w:tc>
          <w:tcPr>
            <w:tcW w:w="709" w:type="dxa"/>
            <w:tcBorders>
              <w:top w:val="single" w:sz="4" w:space="0" w:color="A6A6A6" w:themeColor="background1" w:themeShade="A6"/>
              <w:left w:val="nil"/>
              <w:bottom w:val="single" w:sz="4" w:space="0" w:color="A6A6A6" w:themeColor="background1" w:themeShade="A6"/>
              <w:right w:val="nil"/>
            </w:tcBorders>
            <w:vAlign w:val="bottom"/>
          </w:tcPr>
          <w:p w14:paraId="4D183AA7" w14:textId="77777777" w:rsidR="001F0CE7" w:rsidRDefault="001F0CE7" w:rsidP="00F72043">
            <w:pPr>
              <w:jc w:val="center"/>
              <w:rPr>
                <w:b/>
                <w:szCs w:val="22"/>
              </w:rPr>
            </w:pPr>
          </w:p>
        </w:tc>
        <w:tc>
          <w:tcPr>
            <w:tcW w:w="1843" w:type="dxa"/>
            <w:tcBorders>
              <w:left w:val="nil"/>
              <w:right w:val="nil"/>
            </w:tcBorders>
            <w:vAlign w:val="bottom"/>
          </w:tcPr>
          <w:p w14:paraId="358EE82B" w14:textId="77777777" w:rsidR="001F0CE7" w:rsidRDefault="001F0CE7" w:rsidP="00F72043">
            <w:pPr>
              <w:rPr>
                <w:b/>
                <w:szCs w:val="22"/>
              </w:rPr>
            </w:pPr>
          </w:p>
        </w:tc>
        <w:tc>
          <w:tcPr>
            <w:tcW w:w="236" w:type="dxa"/>
            <w:tcBorders>
              <w:top w:val="single" w:sz="4" w:space="0" w:color="A6A6A6" w:themeColor="background1" w:themeShade="A6"/>
              <w:left w:val="nil"/>
              <w:bottom w:val="single" w:sz="4" w:space="0" w:color="A6A6A6" w:themeColor="background1" w:themeShade="A6"/>
              <w:right w:val="nil"/>
            </w:tcBorders>
            <w:vAlign w:val="bottom"/>
          </w:tcPr>
          <w:p w14:paraId="466D88BF" w14:textId="77777777" w:rsidR="001F0CE7" w:rsidRPr="009A6FA7" w:rsidRDefault="001F0CE7" w:rsidP="00F72043">
            <w:pPr>
              <w:rPr>
                <w:b/>
                <w:szCs w:val="22"/>
              </w:rPr>
            </w:pPr>
            <w:r>
              <w:rPr>
                <w:b/>
                <w:szCs w:val="22"/>
              </w:rPr>
              <w:t>€</w:t>
            </w:r>
          </w:p>
        </w:tc>
        <w:tc>
          <w:tcPr>
            <w:tcW w:w="1465" w:type="dxa"/>
            <w:tcBorders>
              <w:top w:val="single" w:sz="4" w:space="0" w:color="auto"/>
              <w:left w:val="nil"/>
            </w:tcBorders>
            <w:vAlign w:val="bottom"/>
          </w:tcPr>
          <w:p w14:paraId="7323DA08" w14:textId="77777777" w:rsidR="001F0CE7" w:rsidRPr="009A6FA7" w:rsidRDefault="001F0CE7" w:rsidP="00F72043">
            <w:pPr>
              <w:rPr>
                <w:b/>
                <w:szCs w:val="22"/>
              </w:rPr>
            </w:pPr>
            <w:r>
              <w:rPr>
                <w:b/>
                <w:szCs w:val="22"/>
              </w:rPr>
              <w:t>…</w:t>
            </w:r>
          </w:p>
        </w:tc>
      </w:tr>
    </w:tbl>
    <w:p w14:paraId="5DDB3783" w14:textId="20AE89E0" w:rsidR="00DD107A" w:rsidRPr="00D95580" w:rsidRDefault="001F0CE7" w:rsidP="00D95580">
      <w:pPr>
        <w:spacing w:after="160" w:line="259" w:lineRule="auto"/>
        <w:rPr>
          <w:rFonts w:ascii="Arial" w:hAnsi="Arial" w:cs="Arial"/>
          <w:b/>
          <w:bCs/>
          <w:iCs/>
          <w:szCs w:val="28"/>
        </w:rPr>
      </w:pPr>
      <w:r>
        <w:br w:type="page"/>
      </w:r>
    </w:p>
    <w:p w14:paraId="3DED7CB9" w14:textId="04260D1B" w:rsidR="001F0CE7" w:rsidRPr="00193DA7" w:rsidRDefault="002E3CDA" w:rsidP="001F0CE7">
      <w:pPr>
        <w:pStyle w:val="Kop2"/>
      </w:pPr>
      <w:r>
        <w:t xml:space="preserve">Opgave </w:t>
      </w:r>
      <w:r w:rsidR="001F0CE7">
        <w:t>3</w:t>
      </w:r>
    </w:p>
    <w:p w14:paraId="5AD6A0C5" w14:textId="77777777" w:rsidR="001F0CE7" w:rsidRPr="009A06E1" w:rsidRDefault="001F0CE7" w:rsidP="001F0CE7">
      <w:r w:rsidRPr="009A06E1">
        <w:t>Van Nu.nl:</w:t>
      </w:r>
    </w:p>
    <w:p w14:paraId="76E27E0E" w14:textId="77777777" w:rsidR="001F0CE7" w:rsidRPr="00193DA7" w:rsidRDefault="001F0CE7" w:rsidP="001F0CE7">
      <w:pPr>
        <w:rPr>
          <w:b/>
          <w:bCs/>
        </w:rPr>
      </w:pPr>
      <w:r>
        <w:rPr>
          <w:b/>
          <w:bCs/>
        </w:rPr>
        <w:t>‘</w:t>
      </w:r>
      <w:r w:rsidRPr="00193DA7">
        <w:rPr>
          <w:b/>
          <w:bCs/>
        </w:rPr>
        <w:t>Looneis vakbond frustreert cao-overleg</w:t>
      </w:r>
      <w:r>
        <w:rPr>
          <w:b/>
          <w:bCs/>
        </w:rPr>
        <w:t>’</w:t>
      </w:r>
    </w:p>
    <w:p w14:paraId="6A0ACCC7" w14:textId="77777777" w:rsidR="001F0CE7" w:rsidRPr="00193DA7" w:rsidRDefault="001F0CE7" w:rsidP="001F0CE7">
      <w:r w:rsidRPr="00193DA7">
        <w:t xml:space="preserve">Werkgeversvereniging AWVN zegt dat de looneis van vakcentrale FNV cao-onderhandelingen bemoeilijkt. </w:t>
      </w:r>
    </w:p>
    <w:p w14:paraId="3B5EEB80" w14:textId="77777777" w:rsidR="001F0CE7" w:rsidRPr="00193DA7" w:rsidRDefault="001F0CE7" w:rsidP="001F0CE7">
      <w:r w:rsidRPr="00193DA7">
        <w:t>De vakcentrale wil dat cao-lonen met 3 procent stijgen, maar AWVN vin</w:t>
      </w:r>
      <w:r>
        <w:t>dt dat een onrealistische eis. ‘</w:t>
      </w:r>
      <w:r w:rsidRPr="00193DA7">
        <w:t>Vrijwel geen enkel bedrijf kan momentdeel een dergelijke kostenver</w:t>
      </w:r>
      <w:r>
        <w:t>hoging dragen’</w:t>
      </w:r>
      <w:r w:rsidRPr="00193DA7">
        <w:t>, laat de organisatie weten.</w:t>
      </w:r>
    </w:p>
    <w:p w14:paraId="437D54FB" w14:textId="77777777" w:rsidR="001F0CE7" w:rsidRPr="00193DA7" w:rsidRDefault="001F0CE7" w:rsidP="001F0CE7">
      <w:r w:rsidRPr="00193DA7">
        <w:t>Volgens de werkgeversvereniging konden in de afgelopen maanden door de loo</w:t>
      </w:r>
      <w:r>
        <w:t>neis een stuk minder nieuwe cao’</w:t>
      </w:r>
      <w:r w:rsidRPr="00193DA7">
        <w:t>s worden afgesloten. In januari en februari zijn twintig nieuwe overeenkomsten bereikt, terwijl dat er normaal gesproken in de eerste twee maanden zo</w:t>
      </w:r>
      <w:r>
        <w:t>’</w:t>
      </w:r>
      <w:r w:rsidRPr="00193DA7">
        <w:t>n vijftig zijn.</w:t>
      </w:r>
    </w:p>
    <w:p w14:paraId="3A3205F6" w14:textId="77777777" w:rsidR="001F0CE7" w:rsidRPr="00193DA7" w:rsidRDefault="001F0CE7" w:rsidP="001F0CE7"/>
    <w:p w14:paraId="2C1B93F9" w14:textId="77777777" w:rsidR="001F0CE7" w:rsidRPr="00193DA7" w:rsidRDefault="001F0CE7" w:rsidP="001F0CE7">
      <w:pPr>
        <w:ind w:left="426" w:hanging="426"/>
      </w:pPr>
      <w:r w:rsidRPr="00193DA7">
        <w:t>a.</w:t>
      </w:r>
      <w:r>
        <w:tab/>
      </w:r>
      <w:r w:rsidRPr="00193DA7">
        <w:t>Wat is een cao?</w:t>
      </w:r>
    </w:p>
    <w:p w14:paraId="3908769F" w14:textId="77777777" w:rsidR="001F0CE7" w:rsidRPr="00193DA7" w:rsidRDefault="001F0CE7" w:rsidP="001F0CE7"/>
    <w:p w14:paraId="14BB9053" w14:textId="77777777" w:rsidR="001F0CE7" w:rsidRPr="00193DA7" w:rsidRDefault="001F0CE7" w:rsidP="001F0CE7">
      <w:pPr>
        <w:ind w:left="426" w:hanging="426"/>
      </w:pPr>
      <w:r w:rsidRPr="00193DA7">
        <w:t>b.</w:t>
      </w:r>
      <w:r>
        <w:tab/>
      </w:r>
      <w:r w:rsidRPr="00193DA7">
        <w:t xml:space="preserve">Zullen er in een </w:t>
      </w:r>
      <w:proofErr w:type="gramStart"/>
      <w:r w:rsidRPr="00193DA7">
        <w:t>cao afspraken</w:t>
      </w:r>
      <w:proofErr w:type="gramEnd"/>
      <w:r w:rsidRPr="00193DA7">
        <w:t xml:space="preserve"> worden gemaakt over de hoogte van de brutolonen of over de hoogte van de nettolonen? Leg je keuze uit.</w:t>
      </w:r>
    </w:p>
    <w:p w14:paraId="7A9C7C77" w14:textId="77777777" w:rsidR="001F0CE7" w:rsidRDefault="001F0CE7" w:rsidP="001F0CE7"/>
    <w:p w14:paraId="605FE9E6" w14:textId="77777777" w:rsidR="001F0CE7" w:rsidRPr="00193DA7" w:rsidRDefault="001F0CE7" w:rsidP="001F0CE7">
      <w:r w:rsidRPr="00193DA7">
        <w:t>De organisatiegraad is het percentage werknemers dat lid is van een vakbond.</w:t>
      </w:r>
    </w:p>
    <w:p w14:paraId="5A9D0262" w14:textId="77777777" w:rsidR="001F0CE7" w:rsidRPr="00193DA7" w:rsidRDefault="001F0CE7" w:rsidP="001F0CE7">
      <w:r w:rsidRPr="00193DA7">
        <w:t xml:space="preserve">In </w:t>
      </w:r>
      <w:r>
        <w:t xml:space="preserve">onderstaande </w:t>
      </w:r>
      <w:r w:rsidRPr="00193DA7">
        <w:t xml:space="preserve">figuur </w:t>
      </w:r>
      <w:r>
        <w:t>i</w:t>
      </w:r>
      <w:r w:rsidRPr="00193DA7">
        <w:t xml:space="preserve">s de organisatiegraad naar bedrijfstak weergegeven in 2001 en in 2011. </w:t>
      </w:r>
    </w:p>
    <w:p w14:paraId="54713DAC" w14:textId="77777777" w:rsidR="001F0CE7" w:rsidRPr="00193DA7" w:rsidRDefault="001F0CE7" w:rsidP="001F0CE7">
      <w:r>
        <w:rPr>
          <w:noProof/>
        </w:rPr>
        <w:drawing>
          <wp:inline distT="0" distB="0" distL="0" distR="0" wp14:anchorId="1789D912" wp14:editId="1E3CD868">
            <wp:extent cx="4407872" cy="4704743"/>
            <wp:effectExtent l="0" t="0" r="12065"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W organisatiegraad naar bedrijfstak opgave 44.g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4409666" cy="4706658"/>
                    </a:xfrm>
                    <a:prstGeom prst="rect">
                      <a:avLst/>
                    </a:prstGeom>
                  </pic:spPr>
                </pic:pic>
              </a:graphicData>
            </a:graphic>
          </wp:inline>
        </w:drawing>
      </w:r>
    </w:p>
    <w:p w14:paraId="1757C1AF" w14:textId="77777777" w:rsidR="001F0CE7" w:rsidRPr="009A06E1" w:rsidRDefault="001F0CE7" w:rsidP="001F0CE7"/>
    <w:p w14:paraId="1CAE1405" w14:textId="77777777" w:rsidR="001F0CE7" w:rsidRPr="009A06E1" w:rsidRDefault="001F0CE7" w:rsidP="001F0CE7">
      <w:pPr>
        <w:ind w:left="426" w:hanging="426"/>
      </w:pPr>
      <w:r w:rsidRPr="009A06E1">
        <w:t>c.</w:t>
      </w:r>
      <w:r>
        <w:tab/>
      </w:r>
      <w:r w:rsidRPr="009A06E1">
        <w:t>Leg uit dat werkgevers vinden dat de ontwikkelingen zoals die in de figuur te zien zijn, de positie van de vakbonden bij cao-onderhandelingen verzwakt.</w:t>
      </w:r>
    </w:p>
    <w:p w14:paraId="5D42B531" w14:textId="77777777" w:rsidR="001F0CE7" w:rsidRPr="009A06E1" w:rsidRDefault="001F0CE7" w:rsidP="001F0CE7">
      <w:pPr>
        <w:ind w:left="426" w:hanging="426"/>
      </w:pPr>
      <w:r w:rsidRPr="009A06E1">
        <w:t>d.</w:t>
      </w:r>
      <w:r>
        <w:tab/>
      </w:r>
      <w:r w:rsidRPr="009A06E1">
        <w:t>In welke bedrijfstak uit de figuur is er in 2001 het meest sprake van meeliftgedrag door niet-vakbondsleden? Leg je keuze uit.</w:t>
      </w:r>
    </w:p>
    <w:p w14:paraId="650E9A4B" w14:textId="77777777" w:rsidR="00485CB9" w:rsidRDefault="00485CB9">
      <w:r>
        <w:br w:type="page"/>
      </w:r>
    </w:p>
    <w:p w14:paraId="032582D4" w14:textId="6016C84A" w:rsidR="002E3CDA" w:rsidRDefault="002E3CDA">
      <w:bookmarkStart w:id="0" w:name="_GoBack"/>
      <w:bookmarkEnd w:id="0"/>
      <w:r>
        <w:br w:type="page"/>
      </w:r>
    </w:p>
    <w:p w14:paraId="151CE314" w14:textId="77777777" w:rsidR="0058057F" w:rsidRDefault="0058057F"/>
    <w:p w14:paraId="04680B89" w14:textId="099C638B" w:rsidR="00FA153D" w:rsidRPr="00E9334E" w:rsidRDefault="00FA153D" w:rsidP="00FA153D">
      <w:pPr>
        <w:pStyle w:val="Kop2"/>
      </w:pPr>
      <w:r w:rsidRPr="00E9334E">
        <w:t xml:space="preserve">Opgave </w:t>
      </w:r>
      <w:r w:rsidR="002E3CDA">
        <w:t>1</w:t>
      </w:r>
    </w:p>
    <w:p w14:paraId="268F366D" w14:textId="77777777" w:rsidR="00FA153D" w:rsidRPr="003873DC" w:rsidRDefault="00FA153D" w:rsidP="00FA153D">
      <w:pPr>
        <w:autoSpaceDE w:val="0"/>
        <w:autoSpaceDN w:val="0"/>
        <w:adjustRightInd w:val="0"/>
        <w:ind w:left="426" w:hanging="426"/>
        <w:rPr>
          <w:szCs w:val="22"/>
        </w:rPr>
      </w:pPr>
      <w:r w:rsidRPr="003873DC">
        <w:rPr>
          <w:szCs w:val="22"/>
        </w:rPr>
        <w:t>a.</w:t>
      </w:r>
      <w:r w:rsidRPr="003873DC">
        <w:rPr>
          <w:szCs w:val="22"/>
        </w:rPr>
        <w:tab/>
        <w:t>Het getal staat voor het gemiddelde inkomen van alle groepen die meededen aan de enquête.</w:t>
      </w:r>
    </w:p>
    <w:p w14:paraId="5F27BB27" w14:textId="77777777" w:rsidR="00FA153D" w:rsidRPr="003873DC" w:rsidRDefault="00FA153D" w:rsidP="00FA153D">
      <w:pPr>
        <w:autoSpaceDE w:val="0"/>
        <w:autoSpaceDN w:val="0"/>
        <w:adjustRightInd w:val="0"/>
        <w:ind w:left="426" w:hanging="426"/>
        <w:rPr>
          <w:szCs w:val="22"/>
        </w:rPr>
      </w:pPr>
      <w:r w:rsidRPr="003873DC">
        <w:rPr>
          <w:szCs w:val="22"/>
        </w:rPr>
        <w:t>b.</w:t>
      </w:r>
      <w:r w:rsidRPr="003873DC">
        <w:rPr>
          <w:szCs w:val="22"/>
        </w:rPr>
        <w:tab/>
        <w:t xml:space="preserve">Als beide groepen even groot zijn zou het gemiddeld totaalbedrag gelijk zijn aan de optelling van jongens en </w:t>
      </w:r>
      <w:proofErr w:type="gramStart"/>
      <w:r w:rsidRPr="003873DC">
        <w:rPr>
          <w:szCs w:val="22"/>
        </w:rPr>
        <w:t>meisjes</w:t>
      </w:r>
      <w:r>
        <w:rPr>
          <w:szCs w:val="22"/>
        </w:rPr>
        <w:t xml:space="preserve"> /</w:t>
      </w:r>
      <w:proofErr w:type="gramEnd"/>
      <w:r>
        <w:rPr>
          <w:szCs w:val="22"/>
        </w:rPr>
        <w:t xml:space="preserve"> </w:t>
      </w:r>
      <w:r w:rsidRPr="003873DC">
        <w:rPr>
          <w:szCs w:val="22"/>
        </w:rPr>
        <w:t xml:space="preserve">2 = </w:t>
      </w:r>
      <w:r>
        <w:rPr>
          <w:szCs w:val="22"/>
        </w:rPr>
        <w:t>265</w:t>
      </w:r>
      <w:r w:rsidRPr="003873DC">
        <w:rPr>
          <w:szCs w:val="22"/>
        </w:rPr>
        <w:t xml:space="preserve">. Aangezien het gemiddeld totaalbedrag </w:t>
      </w:r>
      <w:r>
        <w:rPr>
          <w:szCs w:val="22"/>
        </w:rPr>
        <w:t>la</w:t>
      </w:r>
      <w:r w:rsidRPr="003873DC">
        <w:rPr>
          <w:szCs w:val="22"/>
        </w:rPr>
        <w:t xml:space="preserve">ger ligt, moet de groep jongens </w:t>
      </w:r>
      <w:r>
        <w:rPr>
          <w:szCs w:val="22"/>
        </w:rPr>
        <w:t>kleiner</w:t>
      </w:r>
      <w:r w:rsidRPr="003873DC">
        <w:rPr>
          <w:szCs w:val="22"/>
        </w:rPr>
        <w:t xml:space="preserve"> zijn dan de groep meisjes.</w:t>
      </w:r>
    </w:p>
    <w:p w14:paraId="1243B2EB" w14:textId="77777777" w:rsidR="00FA153D" w:rsidRPr="003873DC" w:rsidRDefault="00FA153D" w:rsidP="00FA153D">
      <w:pPr>
        <w:autoSpaceDE w:val="0"/>
        <w:autoSpaceDN w:val="0"/>
        <w:adjustRightInd w:val="0"/>
        <w:ind w:left="426" w:hanging="426"/>
        <w:rPr>
          <w:szCs w:val="22"/>
        </w:rPr>
      </w:pPr>
      <w:r w:rsidRPr="003873DC">
        <w:rPr>
          <w:szCs w:val="22"/>
        </w:rPr>
        <w:t>c.</w:t>
      </w:r>
      <w:r w:rsidRPr="003873DC">
        <w:rPr>
          <w:szCs w:val="22"/>
        </w:rPr>
        <w:tab/>
        <w:t>1</w:t>
      </w:r>
      <w:r>
        <w:rPr>
          <w:szCs w:val="22"/>
        </w:rPr>
        <w:t xml:space="preserve">18 − </w:t>
      </w:r>
      <w:proofErr w:type="gramStart"/>
      <w:r w:rsidRPr="003873DC">
        <w:rPr>
          <w:szCs w:val="22"/>
        </w:rPr>
        <w:t>1</w:t>
      </w:r>
      <w:r>
        <w:rPr>
          <w:szCs w:val="22"/>
        </w:rPr>
        <w:t>2</w:t>
      </w:r>
      <w:r w:rsidRPr="003873DC">
        <w:rPr>
          <w:szCs w:val="22"/>
        </w:rPr>
        <w:t>6</w:t>
      </w:r>
      <w:r>
        <w:rPr>
          <w:szCs w:val="22"/>
        </w:rPr>
        <w:t xml:space="preserve"> /</w:t>
      </w:r>
      <w:proofErr w:type="gramEnd"/>
      <w:r>
        <w:rPr>
          <w:szCs w:val="22"/>
        </w:rPr>
        <w:t xml:space="preserve"> </w:t>
      </w:r>
      <w:r w:rsidRPr="003873DC">
        <w:rPr>
          <w:szCs w:val="22"/>
        </w:rPr>
        <w:t>1</w:t>
      </w:r>
      <w:r>
        <w:rPr>
          <w:szCs w:val="22"/>
        </w:rPr>
        <w:t>2</w:t>
      </w:r>
      <w:r w:rsidRPr="003873DC">
        <w:rPr>
          <w:szCs w:val="22"/>
        </w:rPr>
        <w:t>6</w:t>
      </w:r>
      <w:r>
        <w:rPr>
          <w:szCs w:val="22"/>
        </w:rPr>
        <w:t xml:space="preserve"> ×</w:t>
      </w:r>
      <w:r w:rsidRPr="003873DC">
        <w:rPr>
          <w:szCs w:val="22"/>
        </w:rPr>
        <w:t xml:space="preserve"> 100 = </w:t>
      </w:r>
      <w:r>
        <w:rPr>
          <w:szCs w:val="22"/>
        </w:rPr>
        <w:t>-6,3</w:t>
      </w:r>
      <w:r w:rsidRPr="003873DC">
        <w:rPr>
          <w:szCs w:val="22"/>
        </w:rPr>
        <w:t>%</w:t>
      </w:r>
      <w:r>
        <w:rPr>
          <w:szCs w:val="22"/>
        </w:rPr>
        <w:t>. De jongens hebben 6,3% minder.</w:t>
      </w:r>
    </w:p>
    <w:p w14:paraId="4A339C7D" w14:textId="77777777" w:rsidR="00FA153D" w:rsidRPr="003873DC" w:rsidRDefault="00FA153D" w:rsidP="00FA153D">
      <w:pPr>
        <w:autoSpaceDE w:val="0"/>
        <w:autoSpaceDN w:val="0"/>
        <w:adjustRightInd w:val="0"/>
        <w:ind w:left="426" w:hanging="426"/>
        <w:rPr>
          <w:szCs w:val="22"/>
        </w:rPr>
      </w:pPr>
      <w:r w:rsidRPr="003873DC">
        <w:rPr>
          <w:szCs w:val="22"/>
        </w:rPr>
        <w:t>d.</w:t>
      </w:r>
      <w:r w:rsidRPr="003873DC">
        <w:rPr>
          <w:szCs w:val="22"/>
        </w:rPr>
        <w:tab/>
        <w:t>3</w:t>
      </w:r>
      <w:r>
        <w:rPr>
          <w:szCs w:val="22"/>
        </w:rPr>
        <w:t xml:space="preserve">7 </w:t>
      </w:r>
      <w:r w:rsidRPr="003873DC">
        <w:rPr>
          <w:szCs w:val="22"/>
        </w:rPr>
        <w:t>+</w:t>
      </w:r>
      <w:r>
        <w:rPr>
          <w:szCs w:val="22"/>
        </w:rPr>
        <w:t xml:space="preserve"> 80 </w:t>
      </w:r>
      <w:r w:rsidRPr="003873DC">
        <w:rPr>
          <w:szCs w:val="22"/>
        </w:rPr>
        <w:t>+</w:t>
      </w:r>
      <w:r>
        <w:rPr>
          <w:szCs w:val="22"/>
        </w:rPr>
        <w:t xml:space="preserve"> </w:t>
      </w:r>
      <w:r w:rsidRPr="003873DC">
        <w:rPr>
          <w:szCs w:val="22"/>
        </w:rPr>
        <w:t>9</w:t>
      </w:r>
      <w:r>
        <w:rPr>
          <w:szCs w:val="22"/>
        </w:rPr>
        <w:t xml:space="preserve">3 </w:t>
      </w:r>
      <w:r w:rsidRPr="003873DC">
        <w:rPr>
          <w:szCs w:val="22"/>
        </w:rPr>
        <w:t>+</w:t>
      </w:r>
      <w:r>
        <w:rPr>
          <w:szCs w:val="22"/>
        </w:rPr>
        <w:t xml:space="preserve"> </w:t>
      </w:r>
      <w:r w:rsidRPr="003873DC">
        <w:rPr>
          <w:szCs w:val="22"/>
        </w:rPr>
        <w:t>1</w:t>
      </w:r>
      <w:r>
        <w:rPr>
          <w:szCs w:val="22"/>
        </w:rPr>
        <w:t xml:space="preserve">22 </w:t>
      </w:r>
      <w:r w:rsidRPr="003873DC">
        <w:rPr>
          <w:szCs w:val="22"/>
        </w:rPr>
        <w:t>+</w:t>
      </w:r>
      <w:r>
        <w:rPr>
          <w:szCs w:val="22"/>
        </w:rPr>
        <w:t xml:space="preserve"> </w:t>
      </w:r>
      <w:r w:rsidRPr="003873DC">
        <w:rPr>
          <w:szCs w:val="22"/>
        </w:rPr>
        <w:t>17</w:t>
      </w:r>
      <w:r>
        <w:rPr>
          <w:szCs w:val="22"/>
        </w:rPr>
        <w:t xml:space="preserve">3 </w:t>
      </w:r>
      <w:r w:rsidRPr="003873DC">
        <w:rPr>
          <w:szCs w:val="22"/>
        </w:rPr>
        <w:t>+</w:t>
      </w:r>
      <w:r>
        <w:rPr>
          <w:szCs w:val="22"/>
        </w:rPr>
        <w:t xml:space="preserve"> </w:t>
      </w:r>
      <w:r w:rsidRPr="003873DC">
        <w:rPr>
          <w:szCs w:val="22"/>
        </w:rPr>
        <w:t>2</w:t>
      </w:r>
      <w:r>
        <w:rPr>
          <w:szCs w:val="22"/>
        </w:rPr>
        <w:t xml:space="preserve">15 </w:t>
      </w:r>
      <w:r w:rsidRPr="003873DC">
        <w:rPr>
          <w:szCs w:val="22"/>
        </w:rPr>
        <w:t>+</w:t>
      </w:r>
      <w:r>
        <w:rPr>
          <w:szCs w:val="22"/>
        </w:rPr>
        <w:t xml:space="preserve"> 263 </w:t>
      </w:r>
      <w:r w:rsidRPr="003873DC">
        <w:rPr>
          <w:szCs w:val="22"/>
        </w:rPr>
        <w:t>=</w:t>
      </w:r>
      <w:r>
        <w:rPr>
          <w:szCs w:val="22"/>
        </w:rPr>
        <w:t xml:space="preserve"> 983.</w:t>
      </w:r>
      <w:r w:rsidRPr="003873DC">
        <w:rPr>
          <w:szCs w:val="22"/>
        </w:rPr>
        <w:t xml:space="preserve"> </w:t>
      </w:r>
    </w:p>
    <w:p w14:paraId="39074D50" w14:textId="77777777" w:rsidR="00FA153D" w:rsidRPr="00E56E41" w:rsidRDefault="00FA153D" w:rsidP="00FA153D">
      <w:pPr>
        <w:autoSpaceDE w:val="0"/>
        <w:autoSpaceDN w:val="0"/>
        <w:adjustRightInd w:val="0"/>
        <w:ind w:left="426" w:hanging="426"/>
        <w:rPr>
          <w:szCs w:val="22"/>
        </w:rPr>
      </w:pPr>
      <w:r w:rsidRPr="003873DC">
        <w:rPr>
          <w:szCs w:val="22"/>
        </w:rPr>
        <w:tab/>
        <w:t>(</w:t>
      </w:r>
      <w:proofErr w:type="gramStart"/>
      <w:r w:rsidRPr="003873DC">
        <w:rPr>
          <w:szCs w:val="22"/>
        </w:rPr>
        <w:t>17</w:t>
      </w:r>
      <w:r>
        <w:rPr>
          <w:szCs w:val="22"/>
        </w:rPr>
        <w:t>3 /</w:t>
      </w:r>
      <w:proofErr w:type="gramEnd"/>
      <w:r>
        <w:rPr>
          <w:szCs w:val="22"/>
        </w:rPr>
        <w:t xml:space="preserve"> 983</w:t>
      </w:r>
      <w:r w:rsidRPr="003873DC">
        <w:rPr>
          <w:szCs w:val="22"/>
        </w:rPr>
        <w:t>) × 10</w:t>
      </w:r>
      <w:r>
        <w:rPr>
          <w:szCs w:val="22"/>
        </w:rPr>
        <w:t>0% = 17,6%.</w:t>
      </w:r>
    </w:p>
    <w:p w14:paraId="5A81A35A" w14:textId="0B50E981" w:rsidR="0058057F" w:rsidRPr="003873DC" w:rsidRDefault="002E3CDA" w:rsidP="0058057F">
      <w:pPr>
        <w:pStyle w:val="Kop2"/>
      </w:pPr>
      <w:r>
        <w:t>Opgave 2</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1"/>
        <w:gridCol w:w="821"/>
        <w:gridCol w:w="821"/>
      </w:tblGrid>
      <w:tr w:rsidR="0058057F" w:rsidRPr="00C03869" w14:paraId="0ED08E8F" w14:textId="77777777" w:rsidTr="00F72043">
        <w:tc>
          <w:tcPr>
            <w:tcW w:w="0" w:type="auto"/>
          </w:tcPr>
          <w:p w14:paraId="3A648A50" w14:textId="77777777" w:rsidR="0058057F" w:rsidRPr="00C03869" w:rsidRDefault="0058057F" w:rsidP="00F72043">
            <w:pPr>
              <w:pStyle w:val="Geenafstand"/>
              <w:rPr>
                <w:b/>
                <w:sz w:val="22"/>
                <w:szCs w:val="22"/>
              </w:rPr>
            </w:pPr>
            <w:r w:rsidRPr="00C03869">
              <w:rPr>
                <w:b/>
                <w:sz w:val="22"/>
                <w:szCs w:val="22"/>
              </w:rPr>
              <w:t>Ontvangsten</w:t>
            </w:r>
          </w:p>
        </w:tc>
        <w:tc>
          <w:tcPr>
            <w:tcW w:w="0" w:type="auto"/>
          </w:tcPr>
          <w:p w14:paraId="3E1AF801" w14:textId="77777777" w:rsidR="0058057F" w:rsidRPr="00C03869" w:rsidRDefault="0058057F" w:rsidP="00F72043">
            <w:pPr>
              <w:pStyle w:val="Geenafstand"/>
              <w:jc w:val="right"/>
              <w:rPr>
                <w:sz w:val="22"/>
                <w:szCs w:val="22"/>
              </w:rPr>
            </w:pPr>
          </w:p>
        </w:tc>
        <w:tc>
          <w:tcPr>
            <w:tcW w:w="0" w:type="auto"/>
          </w:tcPr>
          <w:p w14:paraId="2BA90925" w14:textId="77777777" w:rsidR="0058057F" w:rsidRPr="00C03869" w:rsidRDefault="0058057F" w:rsidP="00F72043">
            <w:pPr>
              <w:pStyle w:val="Geenafstand"/>
              <w:jc w:val="right"/>
              <w:rPr>
                <w:sz w:val="22"/>
                <w:szCs w:val="22"/>
              </w:rPr>
            </w:pPr>
          </w:p>
        </w:tc>
      </w:tr>
      <w:tr w:rsidR="0058057F" w:rsidRPr="00C03869" w14:paraId="45BDE4D2" w14:textId="77777777" w:rsidTr="00F72043">
        <w:tc>
          <w:tcPr>
            <w:tcW w:w="0" w:type="auto"/>
          </w:tcPr>
          <w:p w14:paraId="71F9CDAD" w14:textId="77777777" w:rsidR="0058057F" w:rsidRPr="00C03869" w:rsidRDefault="0058057F" w:rsidP="00F72043">
            <w:pPr>
              <w:pStyle w:val="Geenafstand"/>
              <w:rPr>
                <w:sz w:val="22"/>
                <w:szCs w:val="22"/>
              </w:rPr>
            </w:pPr>
            <w:r w:rsidRPr="00C03869">
              <w:rPr>
                <w:sz w:val="22"/>
                <w:szCs w:val="22"/>
              </w:rPr>
              <w:t>Beurs</w:t>
            </w:r>
          </w:p>
        </w:tc>
        <w:tc>
          <w:tcPr>
            <w:tcW w:w="0" w:type="auto"/>
          </w:tcPr>
          <w:p w14:paraId="17545BDD" w14:textId="77777777" w:rsidR="0058057F" w:rsidRPr="00C03869" w:rsidRDefault="0058057F" w:rsidP="00F72043">
            <w:pPr>
              <w:pStyle w:val="Geenafstand"/>
              <w:jc w:val="right"/>
              <w:rPr>
                <w:sz w:val="22"/>
                <w:szCs w:val="22"/>
              </w:rPr>
            </w:pPr>
            <w:r w:rsidRPr="00C03869">
              <w:rPr>
                <w:sz w:val="22"/>
                <w:szCs w:val="22"/>
              </w:rPr>
              <w:t>312,00</w:t>
            </w:r>
          </w:p>
        </w:tc>
        <w:tc>
          <w:tcPr>
            <w:tcW w:w="0" w:type="auto"/>
          </w:tcPr>
          <w:p w14:paraId="1A54E40F" w14:textId="77777777" w:rsidR="0058057F" w:rsidRPr="00C03869" w:rsidRDefault="0058057F" w:rsidP="00F72043">
            <w:pPr>
              <w:pStyle w:val="Geenafstand"/>
              <w:jc w:val="right"/>
              <w:rPr>
                <w:sz w:val="22"/>
                <w:szCs w:val="22"/>
              </w:rPr>
            </w:pPr>
          </w:p>
        </w:tc>
      </w:tr>
      <w:tr w:rsidR="0058057F" w:rsidRPr="00C03869" w14:paraId="4C1CBD6A" w14:textId="77777777" w:rsidTr="00F72043">
        <w:tc>
          <w:tcPr>
            <w:tcW w:w="0" w:type="auto"/>
          </w:tcPr>
          <w:p w14:paraId="2100302C" w14:textId="77777777" w:rsidR="0058057F" w:rsidRPr="00C03869" w:rsidRDefault="0058057F" w:rsidP="00F72043">
            <w:pPr>
              <w:pStyle w:val="Geenafstand"/>
              <w:rPr>
                <w:sz w:val="22"/>
                <w:szCs w:val="22"/>
              </w:rPr>
            </w:pPr>
            <w:r w:rsidRPr="00C03869">
              <w:rPr>
                <w:sz w:val="22"/>
                <w:szCs w:val="22"/>
              </w:rPr>
              <w:t>Ouders</w:t>
            </w:r>
          </w:p>
        </w:tc>
        <w:tc>
          <w:tcPr>
            <w:tcW w:w="0" w:type="auto"/>
          </w:tcPr>
          <w:p w14:paraId="1F44C055" w14:textId="77777777" w:rsidR="0058057F" w:rsidRPr="00C03869" w:rsidRDefault="0058057F" w:rsidP="00F72043">
            <w:pPr>
              <w:pStyle w:val="Geenafstand"/>
              <w:jc w:val="right"/>
              <w:rPr>
                <w:sz w:val="22"/>
                <w:szCs w:val="22"/>
              </w:rPr>
            </w:pPr>
            <w:r w:rsidRPr="00C03869">
              <w:rPr>
                <w:sz w:val="22"/>
                <w:szCs w:val="22"/>
              </w:rPr>
              <w:t>215,00</w:t>
            </w:r>
          </w:p>
        </w:tc>
        <w:tc>
          <w:tcPr>
            <w:tcW w:w="0" w:type="auto"/>
          </w:tcPr>
          <w:p w14:paraId="2B934722" w14:textId="77777777" w:rsidR="0058057F" w:rsidRPr="00C03869" w:rsidRDefault="0058057F" w:rsidP="00F72043">
            <w:pPr>
              <w:pStyle w:val="Geenafstand"/>
              <w:jc w:val="right"/>
              <w:rPr>
                <w:sz w:val="22"/>
                <w:szCs w:val="22"/>
              </w:rPr>
            </w:pPr>
          </w:p>
        </w:tc>
      </w:tr>
      <w:tr w:rsidR="0058057F" w:rsidRPr="00C03869" w14:paraId="3E6C00CF" w14:textId="77777777" w:rsidTr="00F72043">
        <w:tc>
          <w:tcPr>
            <w:tcW w:w="0" w:type="auto"/>
          </w:tcPr>
          <w:p w14:paraId="059B7217" w14:textId="77777777" w:rsidR="0058057F" w:rsidRPr="00C03869" w:rsidRDefault="0058057F" w:rsidP="00F72043">
            <w:pPr>
              <w:pStyle w:val="Geenafstand"/>
              <w:rPr>
                <w:sz w:val="22"/>
                <w:szCs w:val="22"/>
              </w:rPr>
            </w:pPr>
            <w:r w:rsidRPr="00C03869">
              <w:rPr>
                <w:sz w:val="22"/>
                <w:szCs w:val="22"/>
              </w:rPr>
              <w:t>Baantje</w:t>
            </w:r>
          </w:p>
        </w:tc>
        <w:tc>
          <w:tcPr>
            <w:tcW w:w="0" w:type="auto"/>
            <w:tcBorders>
              <w:bottom w:val="single" w:sz="4" w:space="0" w:color="auto"/>
            </w:tcBorders>
          </w:tcPr>
          <w:p w14:paraId="37748305" w14:textId="77777777" w:rsidR="0058057F" w:rsidRPr="00C03869" w:rsidRDefault="0058057F" w:rsidP="00F72043">
            <w:pPr>
              <w:pStyle w:val="Geenafstand"/>
              <w:jc w:val="right"/>
              <w:rPr>
                <w:sz w:val="22"/>
                <w:szCs w:val="22"/>
              </w:rPr>
            </w:pPr>
            <w:r w:rsidRPr="00C03869">
              <w:rPr>
                <w:sz w:val="22"/>
                <w:szCs w:val="22"/>
              </w:rPr>
              <w:t>281,67</w:t>
            </w:r>
          </w:p>
        </w:tc>
        <w:tc>
          <w:tcPr>
            <w:tcW w:w="0" w:type="auto"/>
          </w:tcPr>
          <w:p w14:paraId="0BD3262B" w14:textId="77777777" w:rsidR="0058057F" w:rsidRPr="00C03869" w:rsidRDefault="0058057F" w:rsidP="00F72043">
            <w:pPr>
              <w:pStyle w:val="Geenafstand"/>
              <w:jc w:val="right"/>
              <w:rPr>
                <w:sz w:val="22"/>
                <w:szCs w:val="22"/>
              </w:rPr>
            </w:pPr>
          </w:p>
        </w:tc>
      </w:tr>
      <w:tr w:rsidR="0058057F" w:rsidRPr="00C03869" w14:paraId="09DEC9A3" w14:textId="77777777" w:rsidTr="00F72043">
        <w:tc>
          <w:tcPr>
            <w:tcW w:w="0" w:type="auto"/>
          </w:tcPr>
          <w:p w14:paraId="5067E016" w14:textId="77777777" w:rsidR="0058057F" w:rsidRPr="00C03869" w:rsidRDefault="0058057F" w:rsidP="00F72043">
            <w:pPr>
              <w:pStyle w:val="Geenafstand"/>
              <w:rPr>
                <w:sz w:val="22"/>
                <w:szCs w:val="22"/>
              </w:rPr>
            </w:pPr>
            <w:r w:rsidRPr="00C03869">
              <w:rPr>
                <w:sz w:val="22"/>
                <w:szCs w:val="22"/>
              </w:rPr>
              <w:t>Totaal</w:t>
            </w:r>
          </w:p>
        </w:tc>
        <w:tc>
          <w:tcPr>
            <w:tcW w:w="0" w:type="auto"/>
            <w:tcBorders>
              <w:top w:val="single" w:sz="4" w:space="0" w:color="auto"/>
            </w:tcBorders>
          </w:tcPr>
          <w:p w14:paraId="3C0C927F" w14:textId="77777777" w:rsidR="0058057F" w:rsidRPr="00C03869" w:rsidRDefault="0058057F" w:rsidP="00F72043">
            <w:pPr>
              <w:pStyle w:val="Geenafstand"/>
              <w:jc w:val="right"/>
              <w:rPr>
                <w:sz w:val="22"/>
                <w:szCs w:val="22"/>
              </w:rPr>
            </w:pPr>
            <w:r w:rsidRPr="00C03869">
              <w:rPr>
                <w:sz w:val="22"/>
                <w:szCs w:val="22"/>
              </w:rPr>
              <w:t>808,67</w:t>
            </w:r>
          </w:p>
        </w:tc>
        <w:tc>
          <w:tcPr>
            <w:tcW w:w="0" w:type="auto"/>
          </w:tcPr>
          <w:p w14:paraId="495CD832" w14:textId="77777777" w:rsidR="0058057F" w:rsidRPr="00C03869" w:rsidRDefault="0058057F" w:rsidP="00F72043">
            <w:pPr>
              <w:pStyle w:val="Geenafstand"/>
              <w:jc w:val="right"/>
              <w:rPr>
                <w:sz w:val="22"/>
                <w:szCs w:val="22"/>
              </w:rPr>
            </w:pPr>
            <w:r w:rsidRPr="00C03869">
              <w:rPr>
                <w:sz w:val="22"/>
                <w:szCs w:val="22"/>
              </w:rPr>
              <w:t>808,67</w:t>
            </w:r>
          </w:p>
        </w:tc>
      </w:tr>
      <w:tr w:rsidR="0058057F" w:rsidRPr="00C03869" w14:paraId="3A250426" w14:textId="77777777" w:rsidTr="00F72043">
        <w:tc>
          <w:tcPr>
            <w:tcW w:w="0" w:type="auto"/>
          </w:tcPr>
          <w:p w14:paraId="42EA3307" w14:textId="77777777" w:rsidR="0058057F" w:rsidRPr="00C03869" w:rsidRDefault="0058057F" w:rsidP="00F72043">
            <w:pPr>
              <w:pStyle w:val="Geenafstand"/>
              <w:rPr>
                <w:b/>
                <w:sz w:val="22"/>
                <w:szCs w:val="22"/>
              </w:rPr>
            </w:pPr>
            <w:r w:rsidRPr="00C03869">
              <w:rPr>
                <w:b/>
                <w:sz w:val="22"/>
                <w:szCs w:val="22"/>
              </w:rPr>
              <w:t>Uitgaven</w:t>
            </w:r>
          </w:p>
        </w:tc>
        <w:tc>
          <w:tcPr>
            <w:tcW w:w="0" w:type="auto"/>
          </w:tcPr>
          <w:p w14:paraId="2DB471F4" w14:textId="77777777" w:rsidR="0058057F" w:rsidRPr="00C03869" w:rsidRDefault="0058057F" w:rsidP="00F72043">
            <w:pPr>
              <w:pStyle w:val="Geenafstand"/>
              <w:jc w:val="right"/>
              <w:rPr>
                <w:b/>
                <w:sz w:val="22"/>
                <w:szCs w:val="22"/>
              </w:rPr>
            </w:pPr>
          </w:p>
        </w:tc>
        <w:tc>
          <w:tcPr>
            <w:tcW w:w="0" w:type="auto"/>
          </w:tcPr>
          <w:p w14:paraId="7E847262" w14:textId="77777777" w:rsidR="0058057F" w:rsidRPr="00C03869" w:rsidRDefault="0058057F" w:rsidP="00F72043">
            <w:pPr>
              <w:pStyle w:val="Geenafstand"/>
              <w:jc w:val="right"/>
              <w:rPr>
                <w:b/>
                <w:sz w:val="22"/>
                <w:szCs w:val="22"/>
              </w:rPr>
            </w:pPr>
          </w:p>
        </w:tc>
      </w:tr>
      <w:tr w:rsidR="0058057F" w:rsidRPr="00C03869" w14:paraId="01C5C0A6" w14:textId="77777777" w:rsidTr="00F72043">
        <w:tc>
          <w:tcPr>
            <w:tcW w:w="0" w:type="auto"/>
          </w:tcPr>
          <w:p w14:paraId="391D0B09" w14:textId="77777777" w:rsidR="0058057F" w:rsidRPr="00C03869" w:rsidRDefault="0058057F" w:rsidP="00F72043">
            <w:pPr>
              <w:pStyle w:val="Geenafstand"/>
              <w:rPr>
                <w:sz w:val="22"/>
                <w:szCs w:val="22"/>
              </w:rPr>
            </w:pPr>
            <w:r w:rsidRPr="00C03869">
              <w:rPr>
                <w:sz w:val="22"/>
                <w:szCs w:val="22"/>
              </w:rPr>
              <w:t>Huishoudelijke uitgaven</w:t>
            </w:r>
          </w:p>
        </w:tc>
        <w:tc>
          <w:tcPr>
            <w:tcW w:w="0" w:type="auto"/>
          </w:tcPr>
          <w:p w14:paraId="2A3D1AF5" w14:textId="77777777" w:rsidR="0058057F" w:rsidRPr="00C03869" w:rsidRDefault="0058057F" w:rsidP="00F72043">
            <w:pPr>
              <w:pStyle w:val="Geenafstand"/>
              <w:jc w:val="right"/>
              <w:rPr>
                <w:sz w:val="22"/>
                <w:szCs w:val="22"/>
              </w:rPr>
            </w:pPr>
          </w:p>
        </w:tc>
        <w:tc>
          <w:tcPr>
            <w:tcW w:w="0" w:type="auto"/>
          </w:tcPr>
          <w:p w14:paraId="053FF5CF" w14:textId="77777777" w:rsidR="0058057F" w:rsidRPr="00C03869" w:rsidRDefault="0058057F" w:rsidP="00F72043">
            <w:pPr>
              <w:pStyle w:val="Geenafstand"/>
              <w:jc w:val="right"/>
              <w:rPr>
                <w:sz w:val="22"/>
                <w:szCs w:val="22"/>
              </w:rPr>
            </w:pPr>
          </w:p>
        </w:tc>
      </w:tr>
      <w:tr w:rsidR="0058057F" w:rsidRPr="00C03869" w14:paraId="5076358D" w14:textId="77777777" w:rsidTr="00F72043">
        <w:tc>
          <w:tcPr>
            <w:tcW w:w="0" w:type="auto"/>
          </w:tcPr>
          <w:p w14:paraId="1A7C477F" w14:textId="77777777" w:rsidR="0058057F" w:rsidRPr="00C03869" w:rsidRDefault="0058057F" w:rsidP="00F72043">
            <w:pPr>
              <w:pStyle w:val="Geenafstand"/>
              <w:rPr>
                <w:sz w:val="22"/>
                <w:szCs w:val="22"/>
              </w:rPr>
            </w:pPr>
            <w:proofErr w:type="gramStart"/>
            <w:r w:rsidRPr="00C03869">
              <w:rPr>
                <w:sz w:val="22"/>
                <w:szCs w:val="22"/>
              </w:rPr>
              <w:t>eten</w:t>
            </w:r>
            <w:proofErr w:type="gramEnd"/>
            <w:r w:rsidRPr="00C03869">
              <w:rPr>
                <w:sz w:val="22"/>
                <w:szCs w:val="22"/>
              </w:rPr>
              <w:t xml:space="preserve"> en drinken 50 / </w:t>
            </w:r>
            <w:proofErr w:type="spellStart"/>
            <w:r w:rsidRPr="00C03869">
              <w:rPr>
                <w:sz w:val="22"/>
                <w:szCs w:val="22"/>
              </w:rPr>
              <w:t>wk</w:t>
            </w:r>
            <w:proofErr w:type="spellEnd"/>
          </w:p>
        </w:tc>
        <w:tc>
          <w:tcPr>
            <w:tcW w:w="0" w:type="auto"/>
          </w:tcPr>
          <w:p w14:paraId="2CCF868B" w14:textId="77777777" w:rsidR="0058057F" w:rsidRPr="00C03869" w:rsidRDefault="0058057F" w:rsidP="00F72043">
            <w:pPr>
              <w:pStyle w:val="Geenafstand"/>
              <w:jc w:val="right"/>
              <w:rPr>
                <w:sz w:val="22"/>
                <w:szCs w:val="22"/>
              </w:rPr>
            </w:pPr>
            <w:r w:rsidRPr="00C03869">
              <w:rPr>
                <w:sz w:val="22"/>
                <w:szCs w:val="22"/>
              </w:rPr>
              <w:t>216,67</w:t>
            </w:r>
          </w:p>
        </w:tc>
        <w:tc>
          <w:tcPr>
            <w:tcW w:w="0" w:type="auto"/>
          </w:tcPr>
          <w:p w14:paraId="30693DD7" w14:textId="77777777" w:rsidR="0058057F" w:rsidRPr="00C03869" w:rsidRDefault="0058057F" w:rsidP="00F72043">
            <w:pPr>
              <w:pStyle w:val="Geenafstand"/>
              <w:jc w:val="right"/>
              <w:rPr>
                <w:sz w:val="22"/>
                <w:szCs w:val="22"/>
              </w:rPr>
            </w:pPr>
          </w:p>
        </w:tc>
      </w:tr>
      <w:tr w:rsidR="0058057F" w:rsidRPr="00C03869" w14:paraId="0C9539B4" w14:textId="77777777" w:rsidTr="00F72043">
        <w:tc>
          <w:tcPr>
            <w:tcW w:w="0" w:type="auto"/>
          </w:tcPr>
          <w:p w14:paraId="61F130E5" w14:textId="2D560A52" w:rsidR="0058057F" w:rsidRPr="00C03869" w:rsidRDefault="002E3CDA" w:rsidP="00F72043">
            <w:pPr>
              <w:pStyle w:val="Geenafstand"/>
              <w:rPr>
                <w:sz w:val="22"/>
                <w:szCs w:val="22"/>
              </w:rPr>
            </w:pPr>
            <w:r w:rsidRPr="00C03869">
              <w:rPr>
                <w:sz w:val="22"/>
                <w:szCs w:val="22"/>
              </w:rPr>
              <w:t>K</w:t>
            </w:r>
            <w:r w:rsidR="0058057F" w:rsidRPr="00C03869">
              <w:rPr>
                <w:sz w:val="22"/>
                <w:szCs w:val="22"/>
              </w:rPr>
              <w:t>leding</w:t>
            </w:r>
          </w:p>
        </w:tc>
        <w:tc>
          <w:tcPr>
            <w:tcW w:w="0" w:type="auto"/>
          </w:tcPr>
          <w:p w14:paraId="7CEDB6C0" w14:textId="77777777" w:rsidR="0058057F" w:rsidRPr="00C03869" w:rsidRDefault="0058057F" w:rsidP="00F72043">
            <w:pPr>
              <w:pStyle w:val="Geenafstand"/>
              <w:jc w:val="right"/>
              <w:rPr>
                <w:sz w:val="22"/>
                <w:szCs w:val="22"/>
              </w:rPr>
            </w:pPr>
            <w:r w:rsidRPr="00C03869">
              <w:rPr>
                <w:sz w:val="22"/>
                <w:szCs w:val="22"/>
              </w:rPr>
              <w:t>40,00</w:t>
            </w:r>
          </w:p>
        </w:tc>
        <w:tc>
          <w:tcPr>
            <w:tcW w:w="0" w:type="auto"/>
          </w:tcPr>
          <w:p w14:paraId="4688E3BA" w14:textId="77777777" w:rsidR="0058057F" w:rsidRPr="00C03869" w:rsidRDefault="0058057F" w:rsidP="00F72043">
            <w:pPr>
              <w:pStyle w:val="Geenafstand"/>
              <w:jc w:val="right"/>
              <w:rPr>
                <w:sz w:val="22"/>
                <w:szCs w:val="22"/>
              </w:rPr>
            </w:pPr>
          </w:p>
        </w:tc>
      </w:tr>
      <w:tr w:rsidR="0058057F" w:rsidRPr="00C03869" w14:paraId="3C23652D" w14:textId="77777777" w:rsidTr="00F72043">
        <w:tc>
          <w:tcPr>
            <w:tcW w:w="0" w:type="auto"/>
          </w:tcPr>
          <w:p w14:paraId="53D36DC7" w14:textId="77777777" w:rsidR="0058057F" w:rsidRPr="00C03869" w:rsidRDefault="0058057F" w:rsidP="00F72043">
            <w:pPr>
              <w:pStyle w:val="Geenafstand"/>
              <w:rPr>
                <w:sz w:val="22"/>
                <w:szCs w:val="22"/>
              </w:rPr>
            </w:pPr>
            <w:proofErr w:type="gramStart"/>
            <w:r w:rsidRPr="00C03869">
              <w:rPr>
                <w:sz w:val="22"/>
                <w:szCs w:val="22"/>
              </w:rPr>
              <w:t>kapper</w:t>
            </w:r>
            <w:proofErr w:type="gramEnd"/>
            <w:r w:rsidRPr="00C03869">
              <w:rPr>
                <w:sz w:val="22"/>
                <w:szCs w:val="22"/>
              </w:rPr>
              <w:t xml:space="preserve"> 5,- / </w:t>
            </w:r>
            <w:proofErr w:type="spellStart"/>
            <w:r w:rsidRPr="00C03869">
              <w:rPr>
                <w:sz w:val="22"/>
                <w:szCs w:val="22"/>
              </w:rPr>
              <w:t>wk</w:t>
            </w:r>
            <w:proofErr w:type="spellEnd"/>
          </w:p>
        </w:tc>
        <w:tc>
          <w:tcPr>
            <w:tcW w:w="0" w:type="auto"/>
          </w:tcPr>
          <w:p w14:paraId="71275EC1" w14:textId="77777777" w:rsidR="0058057F" w:rsidRPr="00C03869" w:rsidRDefault="0058057F" w:rsidP="00F72043">
            <w:pPr>
              <w:pStyle w:val="Geenafstand"/>
              <w:jc w:val="right"/>
              <w:rPr>
                <w:sz w:val="22"/>
                <w:szCs w:val="22"/>
              </w:rPr>
            </w:pPr>
            <w:r w:rsidRPr="00C03869">
              <w:rPr>
                <w:sz w:val="22"/>
                <w:szCs w:val="22"/>
              </w:rPr>
              <w:t>21,67</w:t>
            </w:r>
          </w:p>
        </w:tc>
        <w:tc>
          <w:tcPr>
            <w:tcW w:w="0" w:type="auto"/>
          </w:tcPr>
          <w:p w14:paraId="0E6B0ECC" w14:textId="77777777" w:rsidR="0058057F" w:rsidRPr="00C03869" w:rsidRDefault="0058057F" w:rsidP="00F72043">
            <w:pPr>
              <w:pStyle w:val="Geenafstand"/>
              <w:jc w:val="right"/>
              <w:rPr>
                <w:sz w:val="22"/>
                <w:szCs w:val="22"/>
              </w:rPr>
            </w:pPr>
          </w:p>
        </w:tc>
      </w:tr>
      <w:tr w:rsidR="0058057F" w:rsidRPr="00C03869" w14:paraId="11371D65" w14:textId="77777777" w:rsidTr="00F72043">
        <w:tc>
          <w:tcPr>
            <w:tcW w:w="0" w:type="auto"/>
          </w:tcPr>
          <w:p w14:paraId="34ED4A9C" w14:textId="77777777" w:rsidR="0058057F" w:rsidRPr="00C03869" w:rsidRDefault="0058057F" w:rsidP="00F72043">
            <w:pPr>
              <w:pStyle w:val="Geenafstand"/>
              <w:rPr>
                <w:sz w:val="22"/>
                <w:szCs w:val="22"/>
              </w:rPr>
            </w:pPr>
            <w:proofErr w:type="gramStart"/>
            <w:r w:rsidRPr="00C03869">
              <w:rPr>
                <w:sz w:val="22"/>
                <w:szCs w:val="22"/>
              </w:rPr>
              <w:t>uitgaan</w:t>
            </w:r>
            <w:proofErr w:type="gramEnd"/>
            <w:r w:rsidRPr="00C03869">
              <w:rPr>
                <w:sz w:val="22"/>
                <w:szCs w:val="22"/>
              </w:rPr>
              <w:t xml:space="preserve"> en bellen 25 / </w:t>
            </w:r>
            <w:proofErr w:type="spellStart"/>
            <w:r w:rsidRPr="00C03869">
              <w:rPr>
                <w:sz w:val="22"/>
                <w:szCs w:val="22"/>
              </w:rPr>
              <w:t>wk</w:t>
            </w:r>
            <w:proofErr w:type="spellEnd"/>
          </w:p>
        </w:tc>
        <w:tc>
          <w:tcPr>
            <w:tcW w:w="0" w:type="auto"/>
            <w:tcBorders>
              <w:bottom w:val="single" w:sz="4" w:space="0" w:color="auto"/>
            </w:tcBorders>
          </w:tcPr>
          <w:p w14:paraId="0E5425A8" w14:textId="77777777" w:rsidR="0058057F" w:rsidRPr="00C03869" w:rsidRDefault="0058057F" w:rsidP="00F72043">
            <w:pPr>
              <w:pStyle w:val="Geenafstand"/>
              <w:jc w:val="right"/>
              <w:rPr>
                <w:sz w:val="22"/>
                <w:szCs w:val="22"/>
              </w:rPr>
            </w:pPr>
            <w:r w:rsidRPr="00C03869">
              <w:rPr>
                <w:sz w:val="22"/>
                <w:szCs w:val="22"/>
              </w:rPr>
              <w:t>108,33</w:t>
            </w:r>
          </w:p>
        </w:tc>
        <w:tc>
          <w:tcPr>
            <w:tcW w:w="0" w:type="auto"/>
          </w:tcPr>
          <w:p w14:paraId="4D354F7C" w14:textId="77777777" w:rsidR="0058057F" w:rsidRPr="00C03869" w:rsidRDefault="0058057F" w:rsidP="00F72043">
            <w:pPr>
              <w:pStyle w:val="Geenafstand"/>
              <w:jc w:val="right"/>
              <w:rPr>
                <w:sz w:val="22"/>
                <w:szCs w:val="22"/>
              </w:rPr>
            </w:pPr>
          </w:p>
        </w:tc>
      </w:tr>
      <w:tr w:rsidR="0058057F" w:rsidRPr="00C03869" w14:paraId="4526D3E2" w14:textId="77777777" w:rsidTr="00F72043">
        <w:tc>
          <w:tcPr>
            <w:tcW w:w="0" w:type="auto"/>
          </w:tcPr>
          <w:p w14:paraId="0A6F5AE6" w14:textId="77777777" w:rsidR="0058057F" w:rsidRPr="00C03869" w:rsidRDefault="0058057F" w:rsidP="00F72043">
            <w:pPr>
              <w:pStyle w:val="Geenafstand"/>
              <w:rPr>
                <w:sz w:val="22"/>
                <w:szCs w:val="22"/>
              </w:rPr>
            </w:pPr>
            <w:r w:rsidRPr="00C03869">
              <w:rPr>
                <w:sz w:val="22"/>
                <w:szCs w:val="22"/>
              </w:rPr>
              <w:t>Totaal huishoudelijke uitgaven</w:t>
            </w:r>
          </w:p>
        </w:tc>
        <w:tc>
          <w:tcPr>
            <w:tcW w:w="0" w:type="auto"/>
            <w:tcBorders>
              <w:top w:val="single" w:sz="4" w:space="0" w:color="auto"/>
            </w:tcBorders>
          </w:tcPr>
          <w:p w14:paraId="6CFEEDA9" w14:textId="77777777" w:rsidR="0058057F" w:rsidRPr="00C03869" w:rsidRDefault="0058057F" w:rsidP="00F72043">
            <w:pPr>
              <w:pStyle w:val="Geenafstand"/>
              <w:jc w:val="right"/>
              <w:rPr>
                <w:sz w:val="22"/>
                <w:szCs w:val="22"/>
              </w:rPr>
            </w:pPr>
            <w:r w:rsidRPr="00C03869">
              <w:rPr>
                <w:sz w:val="22"/>
                <w:szCs w:val="22"/>
              </w:rPr>
              <w:t>386,67</w:t>
            </w:r>
          </w:p>
        </w:tc>
        <w:tc>
          <w:tcPr>
            <w:tcW w:w="0" w:type="auto"/>
          </w:tcPr>
          <w:p w14:paraId="0AF070DF" w14:textId="77777777" w:rsidR="0058057F" w:rsidRPr="00C03869" w:rsidRDefault="0058057F" w:rsidP="00F72043">
            <w:pPr>
              <w:pStyle w:val="Geenafstand"/>
              <w:jc w:val="right"/>
              <w:rPr>
                <w:sz w:val="22"/>
                <w:szCs w:val="22"/>
              </w:rPr>
            </w:pPr>
          </w:p>
        </w:tc>
      </w:tr>
      <w:tr w:rsidR="0058057F" w:rsidRPr="00C03869" w14:paraId="5576A030" w14:textId="77777777" w:rsidTr="00F72043">
        <w:tc>
          <w:tcPr>
            <w:tcW w:w="0" w:type="auto"/>
          </w:tcPr>
          <w:p w14:paraId="7D9B59C4" w14:textId="77777777" w:rsidR="0058057F" w:rsidRPr="00C03869" w:rsidRDefault="0058057F" w:rsidP="00F72043">
            <w:pPr>
              <w:pStyle w:val="Geenafstand"/>
              <w:rPr>
                <w:sz w:val="22"/>
                <w:szCs w:val="22"/>
              </w:rPr>
            </w:pPr>
            <w:r w:rsidRPr="00C03869">
              <w:rPr>
                <w:sz w:val="22"/>
                <w:szCs w:val="22"/>
              </w:rPr>
              <w:t>Vaste lasten</w:t>
            </w:r>
          </w:p>
        </w:tc>
        <w:tc>
          <w:tcPr>
            <w:tcW w:w="0" w:type="auto"/>
          </w:tcPr>
          <w:p w14:paraId="4BCFBE25" w14:textId="77777777" w:rsidR="0058057F" w:rsidRPr="00C03869" w:rsidRDefault="0058057F" w:rsidP="00F72043">
            <w:pPr>
              <w:pStyle w:val="Geenafstand"/>
              <w:jc w:val="right"/>
              <w:rPr>
                <w:sz w:val="22"/>
                <w:szCs w:val="22"/>
              </w:rPr>
            </w:pPr>
          </w:p>
        </w:tc>
        <w:tc>
          <w:tcPr>
            <w:tcW w:w="0" w:type="auto"/>
          </w:tcPr>
          <w:p w14:paraId="7BBE7AB6" w14:textId="77777777" w:rsidR="0058057F" w:rsidRPr="00C03869" w:rsidRDefault="0058057F" w:rsidP="00F72043">
            <w:pPr>
              <w:pStyle w:val="Geenafstand"/>
              <w:jc w:val="right"/>
              <w:rPr>
                <w:sz w:val="22"/>
                <w:szCs w:val="22"/>
              </w:rPr>
            </w:pPr>
          </w:p>
        </w:tc>
      </w:tr>
      <w:tr w:rsidR="0058057F" w:rsidRPr="00C03869" w14:paraId="38A7FD77" w14:textId="77777777" w:rsidTr="00F72043">
        <w:tc>
          <w:tcPr>
            <w:tcW w:w="0" w:type="auto"/>
          </w:tcPr>
          <w:p w14:paraId="42EC25E2" w14:textId="77777777" w:rsidR="0058057F" w:rsidRPr="00C03869" w:rsidRDefault="0058057F" w:rsidP="00F72043">
            <w:pPr>
              <w:pStyle w:val="Geenafstand"/>
              <w:rPr>
                <w:sz w:val="22"/>
                <w:szCs w:val="22"/>
              </w:rPr>
            </w:pPr>
            <w:proofErr w:type="gramStart"/>
            <w:r w:rsidRPr="00C03869">
              <w:rPr>
                <w:sz w:val="22"/>
                <w:szCs w:val="22"/>
              </w:rPr>
              <w:t>studie</w:t>
            </w:r>
            <w:proofErr w:type="gramEnd"/>
            <w:r w:rsidRPr="00C03869">
              <w:rPr>
                <w:sz w:val="22"/>
                <w:szCs w:val="22"/>
              </w:rPr>
              <w:t xml:space="preserve"> 1080 / </w:t>
            </w:r>
            <w:proofErr w:type="spellStart"/>
            <w:r w:rsidRPr="00C03869">
              <w:rPr>
                <w:sz w:val="22"/>
                <w:szCs w:val="22"/>
              </w:rPr>
              <w:t>jr</w:t>
            </w:r>
            <w:proofErr w:type="spellEnd"/>
          </w:p>
        </w:tc>
        <w:tc>
          <w:tcPr>
            <w:tcW w:w="0" w:type="auto"/>
          </w:tcPr>
          <w:p w14:paraId="78761DC6" w14:textId="77777777" w:rsidR="0058057F" w:rsidRPr="00C03869" w:rsidRDefault="0058057F" w:rsidP="00F72043">
            <w:pPr>
              <w:pStyle w:val="Geenafstand"/>
              <w:jc w:val="right"/>
              <w:rPr>
                <w:sz w:val="22"/>
                <w:szCs w:val="22"/>
              </w:rPr>
            </w:pPr>
            <w:r w:rsidRPr="00C03869">
              <w:rPr>
                <w:sz w:val="22"/>
                <w:szCs w:val="22"/>
              </w:rPr>
              <w:t>90,00</w:t>
            </w:r>
          </w:p>
        </w:tc>
        <w:tc>
          <w:tcPr>
            <w:tcW w:w="0" w:type="auto"/>
          </w:tcPr>
          <w:p w14:paraId="66612A7D" w14:textId="77777777" w:rsidR="0058057F" w:rsidRPr="00C03869" w:rsidRDefault="0058057F" w:rsidP="00F72043">
            <w:pPr>
              <w:pStyle w:val="Geenafstand"/>
              <w:jc w:val="right"/>
              <w:rPr>
                <w:sz w:val="22"/>
                <w:szCs w:val="22"/>
              </w:rPr>
            </w:pPr>
          </w:p>
        </w:tc>
      </w:tr>
      <w:tr w:rsidR="0058057F" w:rsidRPr="00C03869" w14:paraId="2562D823" w14:textId="77777777" w:rsidTr="00F72043">
        <w:tc>
          <w:tcPr>
            <w:tcW w:w="0" w:type="auto"/>
          </w:tcPr>
          <w:p w14:paraId="1FB381F8" w14:textId="40C7B5EA" w:rsidR="0058057F" w:rsidRPr="00C03869" w:rsidRDefault="002E3CDA" w:rsidP="00F72043">
            <w:pPr>
              <w:pStyle w:val="Geenafstand"/>
              <w:rPr>
                <w:sz w:val="22"/>
                <w:szCs w:val="22"/>
              </w:rPr>
            </w:pPr>
            <w:r w:rsidRPr="00C03869">
              <w:rPr>
                <w:sz w:val="22"/>
                <w:szCs w:val="22"/>
              </w:rPr>
              <w:t>K</w:t>
            </w:r>
            <w:r w:rsidR="0058057F" w:rsidRPr="00C03869">
              <w:rPr>
                <w:sz w:val="22"/>
                <w:szCs w:val="22"/>
              </w:rPr>
              <w:t>amer</w:t>
            </w:r>
          </w:p>
        </w:tc>
        <w:tc>
          <w:tcPr>
            <w:tcW w:w="0" w:type="auto"/>
          </w:tcPr>
          <w:p w14:paraId="448DC25D" w14:textId="77777777" w:rsidR="0058057F" w:rsidRPr="00C03869" w:rsidRDefault="0058057F" w:rsidP="00F72043">
            <w:pPr>
              <w:pStyle w:val="Geenafstand"/>
              <w:jc w:val="right"/>
              <w:rPr>
                <w:sz w:val="22"/>
                <w:szCs w:val="22"/>
              </w:rPr>
            </w:pPr>
            <w:r w:rsidRPr="00C03869">
              <w:rPr>
                <w:sz w:val="22"/>
                <w:szCs w:val="22"/>
              </w:rPr>
              <w:t>280,00</w:t>
            </w:r>
          </w:p>
        </w:tc>
        <w:tc>
          <w:tcPr>
            <w:tcW w:w="0" w:type="auto"/>
          </w:tcPr>
          <w:p w14:paraId="0D663744" w14:textId="77777777" w:rsidR="0058057F" w:rsidRPr="00C03869" w:rsidRDefault="0058057F" w:rsidP="00F72043">
            <w:pPr>
              <w:pStyle w:val="Geenafstand"/>
              <w:jc w:val="right"/>
              <w:rPr>
                <w:sz w:val="22"/>
                <w:szCs w:val="22"/>
              </w:rPr>
            </w:pPr>
          </w:p>
        </w:tc>
      </w:tr>
      <w:tr w:rsidR="0058057F" w:rsidRPr="00C03869" w14:paraId="4B88F091" w14:textId="77777777" w:rsidTr="00F72043">
        <w:tc>
          <w:tcPr>
            <w:tcW w:w="0" w:type="auto"/>
          </w:tcPr>
          <w:p w14:paraId="5C0A858A" w14:textId="77777777" w:rsidR="0058057F" w:rsidRPr="00C03869" w:rsidRDefault="0058057F" w:rsidP="00F72043">
            <w:pPr>
              <w:pStyle w:val="Geenafstand"/>
              <w:rPr>
                <w:sz w:val="22"/>
                <w:szCs w:val="22"/>
              </w:rPr>
            </w:pPr>
            <w:proofErr w:type="gramStart"/>
            <w:r w:rsidRPr="00C03869">
              <w:rPr>
                <w:sz w:val="22"/>
                <w:szCs w:val="22"/>
              </w:rPr>
              <w:t>krant</w:t>
            </w:r>
            <w:proofErr w:type="gramEnd"/>
            <w:r w:rsidRPr="00C03869">
              <w:rPr>
                <w:sz w:val="22"/>
                <w:szCs w:val="22"/>
              </w:rPr>
              <w:t xml:space="preserve"> 72 /  kwartaal</w:t>
            </w:r>
            <w:r>
              <w:rPr>
                <w:sz w:val="22"/>
                <w:szCs w:val="22"/>
              </w:rPr>
              <w:t xml:space="preserve"> (</w:t>
            </w:r>
            <w:r w:rsidRPr="00C03869">
              <w:rPr>
                <w:sz w:val="22"/>
                <w:szCs w:val="22"/>
              </w:rPr>
              <w:t>/ 2)</w:t>
            </w:r>
          </w:p>
        </w:tc>
        <w:tc>
          <w:tcPr>
            <w:tcW w:w="0" w:type="auto"/>
          </w:tcPr>
          <w:p w14:paraId="1AB1DC45" w14:textId="77777777" w:rsidR="0058057F" w:rsidRPr="00C03869" w:rsidRDefault="0058057F" w:rsidP="00F72043">
            <w:pPr>
              <w:pStyle w:val="Geenafstand"/>
              <w:jc w:val="right"/>
              <w:rPr>
                <w:sz w:val="22"/>
                <w:szCs w:val="22"/>
              </w:rPr>
            </w:pPr>
            <w:r w:rsidRPr="00C03869">
              <w:rPr>
                <w:sz w:val="22"/>
                <w:szCs w:val="22"/>
              </w:rPr>
              <w:t>12,00</w:t>
            </w:r>
          </w:p>
        </w:tc>
        <w:tc>
          <w:tcPr>
            <w:tcW w:w="0" w:type="auto"/>
          </w:tcPr>
          <w:p w14:paraId="345C1471" w14:textId="77777777" w:rsidR="0058057F" w:rsidRPr="00C03869" w:rsidRDefault="0058057F" w:rsidP="00F72043">
            <w:pPr>
              <w:pStyle w:val="Geenafstand"/>
              <w:jc w:val="right"/>
              <w:rPr>
                <w:sz w:val="22"/>
                <w:szCs w:val="22"/>
              </w:rPr>
            </w:pPr>
          </w:p>
        </w:tc>
      </w:tr>
      <w:tr w:rsidR="0058057F" w:rsidRPr="00C03869" w14:paraId="14698F5C" w14:textId="77777777" w:rsidTr="00F72043">
        <w:tc>
          <w:tcPr>
            <w:tcW w:w="0" w:type="auto"/>
          </w:tcPr>
          <w:p w14:paraId="5F81C962" w14:textId="77777777" w:rsidR="0058057F" w:rsidRPr="00C03869" w:rsidRDefault="0058057F" w:rsidP="00F72043">
            <w:pPr>
              <w:pStyle w:val="Geenafstand"/>
              <w:rPr>
                <w:sz w:val="22"/>
                <w:szCs w:val="22"/>
              </w:rPr>
            </w:pPr>
            <w:r w:rsidRPr="00C03869">
              <w:rPr>
                <w:sz w:val="22"/>
                <w:szCs w:val="22"/>
              </w:rPr>
              <w:t>ZKV 95,60-45</w:t>
            </w:r>
          </w:p>
        </w:tc>
        <w:tc>
          <w:tcPr>
            <w:tcW w:w="0" w:type="auto"/>
          </w:tcPr>
          <w:p w14:paraId="1117A539" w14:textId="77777777" w:rsidR="0058057F" w:rsidRPr="00C03869" w:rsidRDefault="0058057F" w:rsidP="00F72043">
            <w:pPr>
              <w:pStyle w:val="Geenafstand"/>
              <w:jc w:val="right"/>
              <w:rPr>
                <w:sz w:val="22"/>
                <w:szCs w:val="22"/>
              </w:rPr>
            </w:pPr>
            <w:r w:rsidRPr="00C03869">
              <w:rPr>
                <w:sz w:val="22"/>
                <w:szCs w:val="22"/>
              </w:rPr>
              <w:t>50,60</w:t>
            </w:r>
          </w:p>
        </w:tc>
        <w:tc>
          <w:tcPr>
            <w:tcW w:w="0" w:type="auto"/>
          </w:tcPr>
          <w:p w14:paraId="532A2F68" w14:textId="77777777" w:rsidR="0058057F" w:rsidRPr="00C03869" w:rsidRDefault="0058057F" w:rsidP="00F72043">
            <w:pPr>
              <w:pStyle w:val="Geenafstand"/>
              <w:jc w:val="right"/>
              <w:rPr>
                <w:sz w:val="22"/>
                <w:szCs w:val="22"/>
              </w:rPr>
            </w:pPr>
          </w:p>
        </w:tc>
      </w:tr>
      <w:tr w:rsidR="0058057F" w:rsidRPr="00C03869" w14:paraId="3034F03D" w14:textId="77777777" w:rsidTr="00F72043">
        <w:tc>
          <w:tcPr>
            <w:tcW w:w="0" w:type="auto"/>
          </w:tcPr>
          <w:p w14:paraId="30AD8973" w14:textId="77777777" w:rsidR="0058057F" w:rsidRPr="00C03869" w:rsidRDefault="0058057F" w:rsidP="00F72043">
            <w:pPr>
              <w:pStyle w:val="Geenafstand"/>
              <w:rPr>
                <w:sz w:val="22"/>
                <w:szCs w:val="22"/>
              </w:rPr>
            </w:pPr>
            <w:proofErr w:type="spellStart"/>
            <w:r w:rsidRPr="00C03869">
              <w:rPr>
                <w:sz w:val="22"/>
                <w:szCs w:val="22"/>
              </w:rPr>
              <w:t>Abb</w:t>
            </w:r>
            <w:proofErr w:type="spellEnd"/>
            <w:r>
              <w:rPr>
                <w:sz w:val="22"/>
                <w:szCs w:val="22"/>
              </w:rPr>
              <w:t xml:space="preserve"> </w:t>
            </w:r>
            <w:r w:rsidRPr="00C03869">
              <w:rPr>
                <w:sz w:val="22"/>
                <w:szCs w:val="22"/>
              </w:rPr>
              <w:t>+</w:t>
            </w:r>
            <w:r>
              <w:rPr>
                <w:sz w:val="22"/>
                <w:szCs w:val="22"/>
              </w:rPr>
              <w:t xml:space="preserve"> </w:t>
            </w:r>
            <w:proofErr w:type="spellStart"/>
            <w:r w:rsidRPr="00C03869">
              <w:rPr>
                <w:sz w:val="22"/>
                <w:szCs w:val="22"/>
              </w:rPr>
              <w:t>verz</w:t>
            </w:r>
            <w:proofErr w:type="spellEnd"/>
            <w:r w:rsidRPr="00C03869">
              <w:rPr>
                <w:sz w:val="22"/>
                <w:szCs w:val="22"/>
              </w:rPr>
              <w:t xml:space="preserve"> </w:t>
            </w:r>
            <w:proofErr w:type="gramStart"/>
            <w:r w:rsidRPr="00C03869">
              <w:rPr>
                <w:sz w:val="22"/>
                <w:szCs w:val="22"/>
              </w:rPr>
              <w:t>156 /</w:t>
            </w:r>
            <w:proofErr w:type="gramEnd"/>
            <w:r w:rsidRPr="00C03869">
              <w:rPr>
                <w:sz w:val="22"/>
                <w:szCs w:val="22"/>
              </w:rPr>
              <w:t xml:space="preserve"> </w:t>
            </w:r>
            <w:proofErr w:type="spellStart"/>
            <w:r w:rsidRPr="00C03869">
              <w:rPr>
                <w:sz w:val="22"/>
                <w:szCs w:val="22"/>
              </w:rPr>
              <w:t>jr</w:t>
            </w:r>
            <w:proofErr w:type="spellEnd"/>
          </w:p>
        </w:tc>
        <w:tc>
          <w:tcPr>
            <w:tcW w:w="0" w:type="auto"/>
            <w:tcBorders>
              <w:bottom w:val="single" w:sz="4" w:space="0" w:color="auto"/>
            </w:tcBorders>
          </w:tcPr>
          <w:p w14:paraId="0C7ED021" w14:textId="77777777" w:rsidR="0058057F" w:rsidRPr="00C03869" w:rsidRDefault="0058057F" w:rsidP="00F72043">
            <w:pPr>
              <w:pStyle w:val="Geenafstand"/>
              <w:jc w:val="right"/>
              <w:rPr>
                <w:sz w:val="22"/>
                <w:szCs w:val="22"/>
              </w:rPr>
            </w:pPr>
            <w:r w:rsidRPr="00C03869">
              <w:rPr>
                <w:sz w:val="22"/>
                <w:szCs w:val="22"/>
              </w:rPr>
              <w:t>13,00</w:t>
            </w:r>
          </w:p>
        </w:tc>
        <w:tc>
          <w:tcPr>
            <w:tcW w:w="0" w:type="auto"/>
          </w:tcPr>
          <w:p w14:paraId="7803432C" w14:textId="77777777" w:rsidR="0058057F" w:rsidRPr="00C03869" w:rsidRDefault="0058057F" w:rsidP="00F72043">
            <w:pPr>
              <w:pStyle w:val="Geenafstand"/>
              <w:jc w:val="right"/>
              <w:rPr>
                <w:sz w:val="22"/>
                <w:szCs w:val="22"/>
              </w:rPr>
            </w:pPr>
          </w:p>
        </w:tc>
      </w:tr>
      <w:tr w:rsidR="0058057F" w:rsidRPr="00C03869" w14:paraId="25DFFC42" w14:textId="77777777" w:rsidTr="00F72043">
        <w:tc>
          <w:tcPr>
            <w:tcW w:w="0" w:type="auto"/>
          </w:tcPr>
          <w:p w14:paraId="79F1145F" w14:textId="77777777" w:rsidR="0058057F" w:rsidRPr="00C03869" w:rsidRDefault="0058057F" w:rsidP="00F72043">
            <w:pPr>
              <w:pStyle w:val="Geenafstand"/>
              <w:rPr>
                <w:sz w:val="22"/>
                <w:szCs w:val="22"/>
              </w:rPr>
            </w:pPr>
            <w:r w:rsidRPr="00C03869">
              <w:rPr>
                <w:sz w:val="22"/>
                <w:szCs w:val="22"/>
              </w:rPr>
              <w:t>Totaal vaste lasten</w:t>
            </w:r>
          </w:p>
        </w:tc>
        <w:tc>
          <w:tcPr>
            <w:tcW w:w="0" w:type="auto"/>
            <w:tcBorders>
              <w:top w:val="single" w:sz="4" w:space="0" w:color="auto"/>
            </w:tcBorders>
          </w:tcPr>
          <w:p w14:paraId="30A773E7" w14:textId="77777777" w:rsidR="0058057F" w:rsidRPr="00C03869" w:rsidRDefault="0058057F" w:rsidP="00F72043">
            <w:pPr>
              <w:pStyle w:val="Geenafstand"/>
              <w:jc w:val="right"/>
              <w:rPr>
                <w:sz w:val="22"/>
                <w:szCs w:val="22"/>
              </w:rPr>
            </w:pPr>
            <w:r w:rsidRPr="00C03869">
              <w:rPr>
                <w:sz w:val="22"/>
                <w:szCs w:val="22"/>
              </w:rPr>
              <w:t>445,60</w:t>
            </w:r>
          </w:p>
        </w:tc>
        <w:tc>
          <w:tcPr>
            <w:tcW w:w="0" w:type="auto"/>
          </w:tcPr>
          <w:p w14:paraId="23163445" w14:textId="77777777" w:rsidR="0058057F" w:rsidRPr="00C03869" w:rsidRDefault="0058057F" w:rsidP="00F72043">
            <w:pPr>
              <w:pStyle w:val="Geenafstand"/>
              <w:jc w:val="right"/>
              <w:rPr>
                <w:sz w:val="22"/>
                <w:szCs w:val="22"/>
              </w:rPr>
            </w:pPr>
          </w:p>
        </w:tc>
      </w:tr>
      <w:tr w:rsidR="0058057F" w:rsidRPr="00C03869" w14:paraId="00F9EFC9" w14:textId="77777777" w:rsidTr="00F72043">
        <w:tc>
          <w:tcPr>
            <w:tcW w:w="0" w:type="auto"/>
          </w:tcPr>
          <w:p w14:paraId="1CDD2481" w14:textId="77777777" w:rsidR="0058057F" w:rsidRPr="00C03869" w:rsidRDefault="0058057F" w:rsidP="00F72043">
            <w:pPr>
              <w:pStyle w:val="Geenafstand"/>
              <w:rPr>
                <w:sz w:val="22"/>
                <w:szCs w:val="22"/>
              </w:rPr>
            </w:pPr>
            <w:r w:rsidRPr="00C03869">
              <w:rPr>
                <w:sz w:val="22"/>
                <w:szCs w:val="22"/>
              </w:rPr>
              <w:t>Totaal uitgaven</w:t>
            </w:r>
          </w:p>
        </w:tc>
        <w:tc>
          <w:tcPr>
            <w:tcW w:w="0" w:type="auto"/>
          </w:tcPr>
          <w:p w14:paraId="6ACE2900" w14:textId="77777777" w:rsidR="0058057F" w:rsidRPr="00C03869" w:rsidRDefault="0058057F" w:rsidP="00F72043">
            <w:pPr>
              <w:pStyle w:val="Geenafstand"/>
              <w:jc w:val="right"/>
              <w:rPr>
                <w:sz w:val="22"/>
                <w:szCs w:val="22"/>
              </w:rPr>
            </w:pPr>
          </w:p>
        </w:tc>
        <w:tc>
          <w:tcPr>
            <w:tcW w:w="0" w:type="auto"/>
          </w:tcPr>
          <w:p w14:paraId="0207D16D" w14:textId="77777777" w:rsidR="0058057F" w:rsidRPr="00C03869" w:rsidRDefault="0058057F" w:rsidP="00F72043">
            <w:pPr>
              <w:pStyle w:val="Geenafstand"/>
              <w:jc w:val="right"/>
              <w:rPr>
                <w:sz w:val="22"/>
                <w:szCs w:val="22"/>
              </w:rPr>
            </w:pPr>
            <w:r w:rsidRPr="00C03869">
              <w:rPr>
                <w:sz w:val="22"/>
                <w:szCs w:val="22"/>
              </w:rPr>
              <w:t>832,27</w:t>
            </w:r>
          </w:p>
        </w:tc>
      </w:tr>
      <w:tr w:rsidR="0058057F" w:rsidRPr="00C03869" w14:paraId="1B54B5F8" w14:textId="77777777" w:rsidTr="00F72043">
        <w:tc>
          <w:tcPr>
            <w:tcW w:w="0" w:type="auto"/>
          </w:tcPr>
          <w:p w14:paraId="0F709371" w14:textId="77777777" w:rsidR="0058057F" w:rsidRPr="00C03869" w:rsidRDefault="0058057F" w:rsidP="00F72043">
            <w:pPr>
              <w:pStyle w:val="Geenafstand"/>
              <w:rPr>
                <w:sz w:val="22"/>
                <w:szCs w:val="22"/>
              </w:rPr>
            </w:pPr>
            <w:r w:rsidRPr="00C03869">
              <w:rPr>
                <w:sz w:val="22"/>
                <w:szCs w:val="22"/>
              </w:rPr>
              <w:t>Sparen of reserveren</w:t>
            </w:r>
          </w:p>
        </w:tc>
        <w:tc>
          <w:tcPr>
            <w:tcW w:w="0" w:type="auto"/>
          </w:tcPr>
          <w:p w14:paraId="6CD520F9" w14:textId="77777777" w:rsidR="0058057F" w:rsidRPr="00C03869" w:rsidRDefault="0058057F" w:rsidP="00F72043">
            <w:pPr>
              <w:pStyle w:val="Geenafstand"/>
              <w:jc w:val="right"/>
              <w:rPr>
                <w:sz w:val="22"/>
                <w:szCs w:val="22"/>
              </w:rPr>
            </w:pPr>
          </w:p>
        </w:tc>
        <w:tc>
          <w:tcPr>
            <w:tcW w:w="0" w:type="auto"/>
            <w:tcBorders>
              <w:bottom w:val="single" w:sz="4" w:space="0" w:color="auto"/>
            </w:tcBorders>
          </w:tcPr>
          <w:p w14:paraId="475ECFBF" w14:textId="77777777" w:rsidR="0058057F" w:rsidRPr="00C03869" w:rsidRDefault="0058057F" w:rsidP="00F72043">
            <w:pPr>
              <w:pStyle w:val="Geenafstand"/>
              <w:jc w:val="right"/>
              <w:rPr>
                <w:sz w:val="22"/>
                <w:szCs w:val="22"/>
              </w:rPr>
            </w:pPr>
            <w:r w:rsidRPr="00C03869">
              <w:rPr>
                <w:sz w:val="22"/>
                <w:szCs w:val="22"/>
              </w:rPr>
              <w:t>50,00</w:t>
            </w:r>
          </w:p>
        </w:tc>
      </w:tr>
      <w:tr w:rsidR="0058057F" w:rsidRPr="00C03869" w14:paraId="73AD9E2A" w14:textId="77777777" w:rsidTr="00F72043">
        <w:tc>
          <w:tcPr>
            <w:tcW w:w="0" w:type="auto"/>
          </w:tcPr>
          <w:p w14:paraId="1BD5ADEF" w14:textId="77777777" w:rsidR="0058057F" w:rsidRPr="00C03869" w:rsidRDefault="0058057F" w:rsidP="00F72043">
            <w:pPr>
              <w:pStyle w:val="Geenafstand"/>
              <w:rPr>
                <w:sz w:val="22"/>
                <w:szCs w:val="22"/>
              </w:rPr>
            </w:pPr>
            <w:proofErr w:type="gramStart"/>
            <w:r w:rsidRPr="00C03869">
              <w:rPr>
                <w:sz w:val="22"/>
                <w:szCs w:val="22"/>
              </w:rPr>
              <w:t>tekort</w:t>
            </w:r>
            <w:proofErr w:type="gramEnd"/>
            <w:r w:rsidRPr="00C03869">
              <w:rPr>
                <w:sz w:val="22"/>
                <w:szCs w:val="22"/>
              </w:rPr>
              <w:t xml:space="preserve"> (-)</w:t>
            </w:r>
          </w:p>
        </w:tc>
        <w:tc>
          <w:tcPr>
            <w:tcW w:w="0" w:type="auto"/>
          </w:tcPr>
          <w:p w14:paraId="6F7E5E32" w14:textId="77777777" w:rsidR="0058057F" w:rsidRPr="00C03869" w:rsidRDefault="0058057F" w:rsidP="00F72043">
            <w:pPr>
              <w:pStyle w:val="Geenafstand"/>
              <w:jc w:val="right"/>
              <w:rPr>
                <w:sz w:val="22"/>
                <w:szCs w:val="22"/>
              </w:rPr>
            </w:pPr>
          </w:p>
        </w:tc>
        <w:tc>
          <w:tcPr>
            <w:tcW w:w="0" w:type="auto"/>
            <w:tcBorders>
              <w:top w:val="single" w:sz="4" w:space="0" w:color="auto"/>
            </w:tcBorders>
          </w:tcPr>
          <w:p w14:paraId="5DF0A317" w14:textId="77777777" w:rsidR="0058057F" w:rsidRPr="00C03869" w:rsidRDefault="0058057F" w:rsidP="00F72043">
            <w:pPr>
              <w:pStyle w:val="Geenafstand"/>
              <w:jc w:val="right"/>
              <w:rPr>
                <w:sz w:val="22"/>
                <w:szCs w:val="22"/>
              </w:rPr>
            </w:pPr>
            <w:r w:rsidRPr="00C03869">
              <w:rPr>
                <w:sz w:val="22"/>
                <w:szCs w:val="22"/>
              </w:rPr>
              <w:t>73,60</w:t>
            </w:r>
          </w:p>
        </w:tc>
      </w:tr>
    </w:tbl>
    <w:p w14:paraId="3981D499" w14:textId="77777777" w:rsidR="0058057F" w:rsidRDefault="0058057F"/>
    <w:p w14:paraId="371E31F8" w14:textId="6E3E7257" w:rsidR="00FA153D" w:rsidRPr="002167B1" w:rsidRDefault="002E3CDA" w:rsidP="00FA153D">
      <w:pPr>
        <w:pStyle w:val="Kop2"/>
      </w:pPr>
      <w:r>
        <w:t xml:space="preserve">Opgave </w:t>
      </w:r>
      <w:r w:rsidR="00FA153D">
        <w:t>3</w:t>
      </w:r>
    </w:p>
    <w:p w14:paraId="1C6FB5E3" w14:textId="77777777" w:rsidR="00FA153D" w:rsidRPr="002167B1" w:rsidRDefault="00FA153D" w:rsidP="00FA153D">
      <w:pPr>
        <w:ind w:left="426" w:hanging="426"/>
      </w:pPr>
      <w:r w:rsidRPr="002167B1">
        <w:t>a.</w:t>
      </w:r>
      <w:r>
        <w:tab/>
      </w:r>
      <w:r w:rsidRPr="002167B1">
        <w:t>Een cao (collectieve arbeidsovereenkomst) bevat afspraken tussen werkgevers en werknemers over de arbeidsvoorwaarden.</w:t>
      </w:r>
    </w:p>
    <w:p w14:paraId="04A18130" w14:textId="77777777" w:rsidR="00FA153D" w:rsidRPr="002167B1" w:rsidRDefault="00FA153D" w:rsidP="00FA153D">
      <w:pPr>
        <w:ind w:left="426" w:hanging="426"/>
      </w:pPr>
      <w:r w:rsidRPr="002167B1">
        <w:t>b.</w:t>
      </w:r>
      <w:r>
        <w:tab/>
      </w:r>
      <w:r w:rsidRPr="002167B1">
        <w:t>Over de brutolonen.</w:t>
      </w:r>
    </w:p>
    <w:p w14:paraId="42E5B8FF" w14:textId="77777777" w:rsidR="00FA153D" w:rsidRPr="002167B1" w:rsidRDefault="00FA153D" w:rsidP="00FA153D">
      <w:pPr>
        <w:ind w:left="426"/>
      </w:pPr>
      <w:r w:rsidRPr="002167B1">
        <w:t>De nettolonen worden bepaald door de persoonlijke situatie van iemand en door het belastingbeleid van de overheid. Wijzigingen in de belastingtarieven kunnen wel leiden tot nieuwe (bruto) looneisen.</w:t>
      </w:r>
    </w:p>
    <w:p w14:paraId="01F6EF13" w14:textId="77777777" w:rsidR="00FA153D" w:rsidRPr="002167B1" w:rsidRDefault="00FA153D" w:rsidP="00FA153D">
      <w:pPr>
        <w:ind w:left="426" w:hanging="426"/>
      </w:pPr>
      <w:r w:rsidRPr="002167B1">
        <w:t>c.</w:t>
      </w:r>
      <w:r>
        <w:tab/>
      </w:r>
      <w:r w:rsidRPr="002167B1">
        <w:t xml:space="preserve">In de figuur is te zien dat het percentage werknemers dat lid is van een vakbond flink afneemt tussen 2001 en 2011. De werkgevers kunnen </w:t>
      </w:r>
      <w:proofErr w:type="gramStart"/>
      <w:r w:rsidRPr="002167B1">
        <w:t>hier uit</w:t>
      </w:r>
      <w:proofErr w:type="gramEnd"/>
      <w:r w:rsidRPr="002167B1">
        <w:t xml:space="preserve"> concluderen dat de vakbonden namens steeds minder werknemers spreken en dus een steeds zwakkere onderhandelingspositie krijgen.</w:t>
      </w:r>
    </w:p>
    <w:p w14:paraId="793E569C" w14:textId="77777777" w:rsidR="00FA153D" w:rsidRPr="002167B1" w:rsidRDefault="00FA153D" w:rsidP="00FA153D">
      <w:pPr>
        <w:ind w:left="426" w:hanging="426"/>
      </w:pPr>
      <w:r w:rsidRPr="002167B1">
        <w:t>d.</w:t>
      </w:r>
      <w:r>
        <w:tab/>
      </w:r>
      <w:r w:rsidRPr="002167B1">
        <w:t>In de handel.</w:t>
      </w:r>
    </w:p>
    <w:p w14:paraId="678D8D0B" w14:textId="77777777" w:rsidR="00FA153D" w:rsidRPr="002167B1" w:rsidRDefault="00FA153D" w:rsidP="00FA153D">
      <w:pPr>
        <w:ind w:left="426"/>
      </w:pPr>
      <w:r w:rsidRPr="002167B1">
        <w:t>In 2001 is het percentage werknemers dat aangesloten is bij een vakbond het laagste in de handel. Het percentage werknemers dat niet is aangesloten bij een vakbond is daar dus het grootst in 2001. Deze werknemers liften gratis mee met de verbeteringen van de arbeidsvoorwaarden die de vakbonden bereiken. Dit dus eigenlijk op kosten van de werknemers die wel aangesloten zijn bij de vakbond en daar dus ook contributie voor betalen.</w:t>
      </w:r>
    </w:p>
    <w:p w14:paraId="6699B847" w14:textId="77777777" w:rsidR="0058057F" w:rsidRDefault="0058057F"/>
    <w:sectPr w:rsidR="0058057F" w:rsidSect="002A449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B52"/>
    <w:rsid w:val="001F0CE7"/>
    <w:rsid w:val="002A4492"/>
    <w:rsid w:val="002E3CDA"/>
    <w:rsid w:val="00425B52"/>
    <w:rsid w:val="00485CB9"/>
    <w:rsid w:val="0058057F"/>
    <w:rsid w:val="00D95580"/>
    <w:rsid w:val="00DD107A"/>
    <w:rsid w:val="00FA15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E76340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425B52"/>
    <w:rPr>
      <w:rFonts w:ascii="Times New Roman" w:eastAsia="Times New Roman" w:hAnsi="Times New Roman" w:cs="Times New Roman"/>
      <w:sz w:val="22"/>
      <w:szCs w:val="20"/>
      <w:lang w:eastAsia="nl-NL"/>
    </w:rPr>
  </w:style>
  <w:style w:type="paragraph" w:styleId="Kop2">
    <w:name w:val="heading 2"/>
    <w:basedOn w:val="Standaard"/>
    <w:next w:val="Standaard"/>
    <w:link w:val="Kop2Teken"/>
    <w:qFormat/>
    <w:rsid w:val="00425B52"/>
    <w:pPr>
      <w:keepNext/>
      <w:spacing w:before="240" w:after="60"/>
      <w:outlineLvl w:val="1"/>
    </w:pPr>
    <w:rPr>
      <w:rFonts w:ascii="Arial" w:hAnsi="Arial" w:cs="Arial"/>
      <w:b/>
      <w:bCs/>
      <w:iCs/>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Teken">
    <w:name w:val="Kop 2 Teken"/>
    <w:basedOn w:val="Standaardalinea-lettertype"/>
    <w:link w:val="Kop2"/>
    <w:rsid w:val="00425B52"/>
    <w:rPr>
      <w:rFonts w:ascii="Arial" w:eastAsia="Times New Roman" w:hAnsi="Arial" w:cs="Arial"/>
      <w:b/>
      <w:bCs/>
      <w:iCs/>
      <w:sz w:val="22"/>
      <w:szCs w:val="28"/>
      <w:lang w:eastAsia="nl-NL"/>
    </w:rPr>
  </w:style>
  <w:style w:type="paragraph" w:customStyle="1" w:styleId="Default">
    <w:name w:val="Default"/>
    <w:rsid w:val="00425B52"/>
    <w:pPr>
      <w:autoSpaceDE w:val="0"/>
      <w:autoSpaceDN w:val="0"/>
      <w:adjustRightInd w:val="0"/>
    </w:pPr>
    <w:rPr>
      <w:rFonts w:ascii="Arial" w:eastAsia="Times New Roman" w:hAnsi="Arial" w:cs="Arial"/>
      <w:color w:val="000000"/>
      <w:lang w:eastAsia="nl-NL"/>
    </w:rPr>
  </w:style>
  <w:style w:type="table" w:styleId="Tabelraster">
    <w:name w:val="Table Grid"/>
    <w:basedOn w:val="Standaardtabel"/>
    <w:uiPriority w:val="39"/>
    <w:rsid w:val="001F0CE7"/>
    <w:rPr>
      <w:rFonts w:ascii="Times New Roman" w:eastAsia="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eenafstand">
    <w:name w:val="No Spacing"/>
    <w:link w:val="GeenafstandTeken"/>
    <w:uiPriority w:val="1"/>
    <w:qFormat/>
    <w:rsid w:val="0058057F"/>
    <w:rPr>
      <w:rFonts w:ascii="Times New Roman" w:eastAsia="Times New Roman" w:hAnsi="Times New Roman" w:cs="Times New Roman"/>
      <w:sz w:val="20"/>
      <w:szCs w:val="20"/>
      <w:lang w:eastAsia="nl-NL"/>
    </w:rPr>
  </w:style>
  <w:style w:type="character" w:customStyle="1" w:styleId="GeenafstandTeken">
    <w:name w:val="Geen afstand Teken"/>
    <w:link w:val="Geenafstand"/>
    <w:uiPriority w:val="1"/>
    <w:rsid w:val="0058057F"/>
    <w:rPr>
      <w:rFonts w:ascii="Times New Roman" w:eastAsia="Times New Roman" w:hAnsi="Times New Roman"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gif"/><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913</Words>
  <Characters>5026</Characters>
  <Application>Microsoft Macintosh Word</Application>
  <DocSecurity>0</DocSecurity>
  <Lines>41</Lines>
  <Paragraphs>11</Paragraphs>
  <ScaleCrop>false</ScaleCrop>
  <HeadingPairs>
    <vt:vector size="4" baseType="variant">
      <vt:variant>
        <vt:lpstr>Titel</vt:lpstr>
      </vt:variant>
      <vt:variant>
        <vt:i4>1</vt:i4>
      </vt:variant>
      <vt:variant>
        <vt:lpstr>Headings</vt:lpstr>
      </vt:variant>
      <vt:variant>
        <vt:i4>6</vt:i4>
      </vt:variant>
    </vt:vector>
  </HeadingPairs>
  <TitlesOfParts>
    <vt:vector size="7" baseType="lpstr">
      <vt:lpstr/>
      <vt:lpstr>    Opgave 39</vt:lpstr>
      <vt:lpstr>    Opgave 34</vt:lpstr>
      <vt:lpstr>    Opgave 43</vt:lpstr>
      <vt:lpstr>    Opgave 39</vt:lpstr>
      <vt:lpstr>    Opgave 34</vt:lpstr>
      <vt:lpstr>    Opgave 43</vt:lpstr>
    </vt:vector>
  </TitlesOfParts>
  <LinksUpToDate>false</LinksUpToDate>
  <CharactersWithSpaces>5928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Noud van de Wetering</dc:creator>
  <cp:keywords/>
  <dc:description/>
  <cp:lastModifiedBy>Noud van de Wetering</cp:lastModifiedBy>
  <cp:revision>4</cp:revision>
  <dcterms:created xsi:type="dcterms:W3CDTF">2017-11-02T09:40:00Z</dcterms:created>
  <dcterms:modified xsi:type="dcterms:W3CDTF">2017-11-02T09:55:00Z</dcterms:modified>
</cp:coreProperties>
</file>